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668" w:rsidRDefault="00EA0668" w:rsidP="00EA0668">
      <w:pPr>
        <w:shd w:val="clear" w:color="auto" w:fill="FFFFFF"/>
        <w:spacing w:after="0" w:line="240" w:lineRule="auto"/>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Муниципальное автономное общеобразовательное учреждение</w:t>
      </w:r>
    </w:p>
    <w:p w:rsidR="00EA0668" w:rsidRDefault="00EA0668" w:rsidP="00EA0668">
      <w:pPr>
        <w:shd w:val="clear" w:color="auto" w:fill="FFFFFF"/>
        <w:spacing w:after="0" w:line="240" w:lineRule="auto"/>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w:t>
      </w:r>
      <w:proofErr w:type="spellStart"/>
      <w:r>
        <w:rPr>
          <w:rFonts w:ascii="Times New Roman" w:eastAsia="Times New Roman" w:hAnsi="Times New Roman" w:cs="Times New Roman"/>
          <w:b/>
          <w:color w:val="1A1A1A"/>
          <w:sz w:val="28"/>
          <w:szCs w:val="28"/>
        </w:rPr>
        <w:t>Татановская</w:t>
      </w:r>
      <w:proofErr w:type="spellEnd"/>
      <w:r>
        <w:rPr>
          <w:rFonts w:ascii="Times New Roman" w:eastAsia="Times New Roman" w:hAnsi="Times New Roman" w:cs="Times New Roman"/>
          <w:b/>
          <w:color w:val="1A1A1A"/>
          <w:sz w:val="28"/>
          <w:szCs w:val="28"/>
        </w:rPr>
        <w:t xml:space="preserve"> средняя общеобразовательная школа»</w:t>
      </w:r>
    </w:p>
    <w:p w:rsidR="00EA0668" w:rsidRDefault="00EA0668" w:rsidP="00EA0668">
      <w:pPr>
        <w:shd w:val="clear" w:color="auto" w:fill="FFFFFF"/>
        <w:spacing w:after="0" w:line="240" w:lineRule="auto"/>
        <w:jc w:val="center"/>
        <w:rPr>
          <w:rFonts w:ascii="Times New Roman" w:eastAsia="Times New Roman" w:hAnsi="Times New Roman" w:cs="Times New Roman"/>
          <w:b/>
          <w:color w:val="1A1A1A"/>
          <w:sz w:val="28"/>
          <w:szCs w:val="28"/>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EA0668" w:rsidTr="00EA0668">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EA0668" w:rsidRDefault="00EA0668">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EA0668" w:rsidRDefault="00EA0668" w:rsidP="00EA0668">
      <w:pPr>
        <w:shd w:val="clear" w:color="auto" w:fill="FFFFFF"/>
        <w:spacing w:after="0" w:line="240" w:lineRule="auto"/>
        <w:jc w:val="center"/>
        <w:rPr>
          <w:rFonts w:ascii="Times New Roman" w:eastAsia="Times New Roman" w:hAnsi="Times New Roman" w:cs="Times New Roman"/>
          <w:b/>
          <w:color w:val="1A1A1A"/>
          <w:sz w:val="28"/>
          <w:szCs w:val="28"/>
        </w:rPr>
      </w:pPr>
    </w:p>
    <w:p w:rsidR="00EA0668" w:rsidRDefault="00EA0668" w:rsidP="00EA0668">
      <w:pPr>
        <w:jc w:val="center"/>
        <w:rPr>
          <w:rFonts w:ascii="Times New Roman" w:eastAsiaTheme="minorEastAsia" w:hAnsi="Times New Roman" w:cs="Times New Roman"/>
          <w:b/>
          <w:sz w:val="28"/>
          <w:szCs w:val="28"/>
        </w:rPr>
      </w:pPr>
    </w:p>
    <w:p w:rsidR="00EA0668" w:rsidRDefault="00EA0668" w:rsidP="00EA0668">
      <w:pPr>
        <w:jc w:val="center"/>
        <w:rPr>
          <w:rFonts w:ascii="Times New Roman" w:hAnsi="Times New Roman" w:cs="Times New Roman"/>
          <w:b/>
          <w:sz w:val="28"/>
          <w:szCs w:val="28"/>
        </w:rPr>
      </w:pPr>
    </w:p>
    <w:p w:rsidR="00EA0668" w:rsidRDefault="00EA0668" w:rsidP="00EA0668">
      <w:pPr>
        <w:rPr>
          <w:rFonts w:ascii="Times New Roman" w:hAnsi="Times New Roman" w:cs="Times New Roman"/>
          <w:b/>
          <w:sz w:val="28"/>
          <w:szCs w:val="28"/>
        </w:rPr>
      </w:pPr>
    </w:p>
    <w:p w:rsidR="00EA0668" w:rsidRDefault="00EA0668" w:rsidP="00EA0668">
      <w:pPr>
        <w:jc w:val="center"/>
        <w:rPr>
          <w:rFonts w:ascii="Times New Roman" w:hAnsi="Times New Roman" w:cs="Times New Roman"/>
          <w:b/>
          <w:sz w:val="28"/>
          <w:szCs w:val="28"/>
        </w:rPr>
      </w:pP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Адаптированная рабочая программа</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 xml:space="preserve">учебного предмета </w:t>
      </w:r>
    </w:p>
    <w:p w:rsidR="00EA0668" w:rsidRDefault="00EA0668" w:rsidP="00EA0668">
      <w:pPr>
        <w:shd w:val="clear" w:color="auto" w:fill="FFFFFF"/>
        <w:spacing w:after="0"/>
        <w:jc w:val="center"/>
        <w:rPr>
          <w:rFonts w:ascii="Times New Roman" w:hAnsi="Times New Roman" w:cs="Times New Roman"/>
          <w:b/>
          <w:color w:val="000000"/>
          <w:sz w:val="28"/>
          <w:szCs w:val="28"/>
        </w:rPr>
      </w:pPr>
      <w:r w:rsidRPr="00EA0668">
        <w:rPr>
          <w:rFonts w:ascii="Times New Roman" w:hAnsi="Times New Roman" w:cs="Times New Roman"/>
          <w:b/>
          <w:color w:val="000000"/>
          <w:sz w:val="28"/>
          <w:szCs w:val="28"/>
        </w:rPr>
        <w:t xml:space="preserve">«Математические представления» </w:t>
      </w:r>
    </w:p>
    <w:p w:rsidR="00EA0668" w:rsidRPr="00EA0668" w:rsidRDefault="00EA0668" w:rsidP="00EA0668">
      <w:pPr>
        <w:shd w:val="clear" w:color="auto" w:fill="FFFFFF"/>
        <w:spacing w:after="0"/>
        <w:jc w:val="center"/>
        <w:rPr>
          <w:rFonts w:ascii="Times New Roman" w:eastAsia="Times New Roman" w:hAnsi="Times New Roman" w:cs="Times New Roman"/>
          <w:b/>
          <w:color w:val="1A1A1A"/>
          <w:sz w:val="28"/>
          <w:szCs w:val="28"/>
        </w:rPr>
      </w:pPr>
      <w:r w:rsidRPr="00EA0668">
        <w:rPr>
          <w:rFonts w:ascii="Times New Roman" w:eastAsia="Times New Roman" w:hAnsi="Times New Roman" w:cs="Times New Roman"/>
          <w:b/>
          <w:color w:val="1A1A1A"/>
          <w:sz w:val="28"/>
          <w:szCs w:val="28"/>
        </w:rPr>
        <w:t>(начальное общее образование)</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для учащегося 3</w:t>
      </w:r>
      <w:proofErr w:type="gramStart"/>
      <w:r>
        <w:rPr>
          <w:rFonts w:ascii="Times New Roman" w:eastAsia="Times New Roman" w:hAnsi="Times New Roman" w:cs="Times New Roman"/>
          <w:b/>
          <w:color w:val="1A1A1A"/>
          <w:sz w:val="32"/>
          <w:szCs w:val="32"/>
        </w:rPr>
        <w:t xml:space="preserve"> Д</w:t>
      </w:r>
      <w:proofErr w:type="gramEnd"/>
      <w:r>
        <w:rPr>
          <w:rFonts w:ascii="Times New Roman" w:eastAsia="Times New Roman" w:hAnsi="Times New Roman" w:cs="Times New Roman"/>
          <w:b/>
          <w:color w:val="1A1A1A"/>
          <w:sz w:val="32"/>
          <w:szCs w:val="32"/>
        </w:rPr>
        <w:t xml:space="preserve"> класса</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proofErr w:type="spellStart"/>
      <w:r>
        <w:rPr>
          <w:rFonts w:ascii="Times New Roman" w:eastAsia="Times New Roman" w:hAnsi="Times New Roman" w:cs="Times New Roman"/>
          <w:b/>
          <w:color w:val="1A1A1A"/>
          <w:sz w:val="32"/>
          <w:szCs w:val="32"/>
        </w:rPr>
        <w:t>Пинтелина</w:t>
      </w:r>
      <w:proofErr w:type="spellEnd"/>
      <w:r>
        <w:rPr>
          <w:rFonts w:ascii="Times New Roman" w:eastAsia="Times New Roman" w:hAnsi="Times New Roman" w:cs="Times New Roman"/>
          <w:b/>
          <w:color w:val="1A1A1A"/>
          <w:sz w:val="32"/>
          <w:szCs w:val="32"/>
        </w:rPr>
        <w:t xml:space="preserve"> Андрея,</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proofErr w:type="gramStart"/>
      <w:r>
        <w:rPr>
          <w:rFonts w:ascii="Times New Roman" w:eastAsia="Times New Roman" w:hAnsi="Times New Roman" w:cs="Times New Roman"/>
          <w:b/>
          <w:color w:val="1A1A1A"/>
          <w:sz w:val="32"/>
          <w:szCs w:val="32"/>
        </w:rPr>
        <w:t>обучающегося на дому</w:t>
      </w:r>
      <w:proofErr w:type="gramEnd"/>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(СИПР)</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на 2023-2024 учебный год</w:t>
      </w:r>
    </w:p>
    <w:p w:rsidR="00EA0668" w:rsidRDefault="00EA0668" w:rsidP="00EA0668">
      <w:pPr>
        <w:shd w:val="clear" w:color="auto" w:fill="FFFFFF"/>
        <w:spacing w:after="0"/>
        <w:jc w:val="center"/>
        <w:rPr>
          <w:rFonts w:ascii="Times New Roman" w:eastAsia="Times New Roman" w:hAnsi="Times New Roman" w:cs="Times New Roman"/>
          <w:b/>
          <w:color w:val="1A1A1A"/>
          <w:sz w:val="32"/>
          <w:szCs w:val="32"/>
        </w:rPr>
      </w:pPr>
    </w:p>
    <w:p w:rsidR="00EA0668" w:rsidRDefault="00EA0668" w:rsidP="00EA0668">
      <w:pPr>
        <w:jc w:val="center"/>
        <w:rPr>
          <w:rFonts w:ascii="Times New Roman" w:eastAsiaTheme="minorEastAsia" w:hAnsi="Times New Roman" w:cs="Times New Roman"/>
          <w:b/>
          <w:sz w:val="28"/>
          <w:szCs w:val="28"/>
        </w:rPr>
      </w:pPr>
    </w:p>
    <w:p w:rsidR="00EA0668" w:rsidRDefault="00EA0668" w:rsidP="00EA0668">
      <w:pPr>
        <w:jc w:val="center"/>
        <w:rPr>
          <w:rFonts w:ascii="Times New Roman" w:hAnsi="Times New Roman" w:cs="Times New Roman"/>
          <w:b/>
          <w:sz w:val="28"/>
          <w:szCs w:val="28"/>
        </w:rPr>
      </w:pPr>
    </w:p>
    <w:p w:rsidR="00EA0668" w:rsidRDefault="00EA0668" w:rsidP="00EA0668">
      <w:pPr>
        <w:rPr>
          <w:rFonts w:ascii="Helvetica" w:eastAsia="Times New Roman" w:hAnsi="Helvetica"/>
          <w:color w:val="1A1A1A"/>
          <w:sz w:val="23"/>
          <w:szCs w:val="23"/>
        </w:rPr>
      </w:pPr>
    </w:p>
    <w:p w:rsidR="00EA0668" w:rsidRDefault="00EA0668" w:rsidP="00EA0668">
      <w:pPr>
        <w:rPr>
          <w:rFonts w:ascii="Helvetica" w:eastAsia="Times New Roman" w:hAnsi="Helvetica"/>
          <w:color w:val="1A1A1A"/>
          <w:sz w:val="23"/>
          <w:szCs w:val="23"/>
        </w:rPr>
      </w:pPr>
    </w:p>
    <w:p w:rsidR="00EA0668" w:rsidRDefault="00EA0668" w:rsidP="00EA0668">
      <w:pPr>
        <w:rPr>
          <w:rFonts w:ascii="Helvetica" w:eastAsia="Times New Roman" w:hAnsi="Helvetica"/>
          <w:color w:val="1A1A1A"/>
          <w:sz w:val="23"/>
          <w:szCs w:val="23"/>
        </w:rPr>
      </w:pPr>
    </w:p>
    <w:p w:rsidR="00EA0668" w:rsidRDefault="00EA0668" w:rsidP="00EA0668">
      <w:pPr>
        <w:rPr>
          <w:rFonts w:ascii="Helvetica" w:eastAsia="Times New Roman" w:hAnsi="Helvetica"/>
          <w:color w:val="1A1A1A"/>
          <w:sz w:val="23"/>
          <w:szCs w:val="23"/>
        </w:rPr>
      </w:pPr>
    </w:p>
    <w:p w:rsidR="00EA0668" w:rsidRDefault="00EA0668" w:rsidP="00EA0668">
      <w:pPr>
        <w:rPr>
          <w:rFonts w:ascii="Times New Roman" w:eastAsiaTheme="minorEastAsia" w:hAnsi="Times New Roman" w:cs="Times New Roman"/>
          <w:b/>
          <w:sz w:val="28"/>
          <w:szCs w:val="28"/>
        </w:rPr>
      </w:pPr>
    </w:p>
    <w:p w:rsidR="00EA0668" w:rsidRDefault="00EA0668" w:rsidP="00EA0668">
      <w:pPr>
        <w:jc w:val="center"/>
        <w:rPr>
          <w:rFonts w:ascii="Times New Roman" w:hAnsi="Times New Roman" w:cs="Times New Roman"/>
          <w:b/>
          <w:sz w:val="28"/>
          <w:szCs w:val="28"/>
        </w:rPr>
      </w:pPr>
      <w:r>
        <w:rPr>
          <w:rFonts w:ascii="Times New Roman" w:hAnsi="Times New Roman" w:cs="Times New Roman"/>
          <w:b/>
          <w:sz w:val="28"/>
          <w:szCs w:val="28"/>
        </w:rPr>
        <w:t>2023</w:t>
      </w:r>
    </w:p>
    <w:p w:rsidR="00EA0668" w:rsidRDefault="00EA0668" w:rsidP="00EA0668">
      <w:pPr>
        <w:pStyle w:val="a4"/>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rPr>
      </w:pPr>
    </w:p>
    <w:p w:rsidR="00B371B2" w:rsidRPr="00A40300" w:rsidRDefault="00A40300" w:rsidP="00A40300">
      <w:pPr>
        <w:pStyle w:val="a3"/>
        <w:shd w:val="clear" w:color="auto" w:fill="FFFFFF"/>
        <w:spacing w:before="0" w:beforeAutospacing="0" w:after="150" w:afterAutospacing="0"/>
        <w:ind w:left="720"/>
        <w:jc w:val="center"/>
        <w:rPr>
          <w:b/>
          <w:bCs/>
          <w:color w:val="000000"/>
        </w:rPr>
      </w:pPr>
      <w:bookmarkStart w:id="0" w:name="_GoBack"/>
      <w:bookmarkEnd w:id="0"/>
      <w:r w:rsidRPr="00A40300">
        <w:rPr>
          <w:b/>
          <w:bCs/>
          <w:color w:val="000000"/>
        </w:rPr>
        <w:lastRenderedPageBreak/>
        <w:t>Пояснительная записка</w:t>
      </w:r>
    </w:p>
    <w:p w:rsidR="00A40300" w:rsidRPr="00A40300" w:rsidRDefault="00A40300" w:rsidP="00A40300">
      <w:pPr>
        <w:numPr>
          <w:ilvl w:val="1"/>
          <w:numId w:val="13"/>
        </w:numPr>
        <w:spacing w:after="0" w:line="240" w:lineRule="atLeast"/>
        <w:contextualSpacing/>
        <w:jc w:val="both"/>
        <w:rPr>
          <w:rFonts w:ascii="Times New Roman" w:eastAsia="Times New Roman" w:hAnsi="Times New Roman" w:cs="Times New Roman"/>
          <w:b/>
          <w:i/>
          <w:color w:val="000000"/>
          <w:spacing w:val="-17"/>
          <w:sz w:val="24"/>
          <w:szCs w:val="24"/>
        </w:rPr>
      </w:pPr>
      <w:r w:rsidRPr="00A40300">
        <w:rPr>
          <w:rFonts w:ascii="Times New Roman" w:eastAsia="Times New Roman" w:hAnsi="Times New Roman" w:cs="Times New Roman"/>
          <w:b/>
          <w:i/>
          <w:color w:val="000000"/>
          <w:spacing w:val="-17"/>
          <w:sz w:val="24"/>
          <w:szCs w:val="24"/>
        </w:rPr>
        <w:t>Статус документа</w:t>
      </w:r>
    </w:p>
    <w:p w:rsidR="00A40300" w:rsidRDefault="00A40300" w:rsidP="00A40300">
      <w:pPr>
        <w:pStyle w:val="a3"/>
        <w:shd w:val="clear" w:color="auto" w:fill="FFFFFF"/>
        <w:spacing w:before="0" w:beforeAutospacing="0" w:after="150" w:afterAutospacing="0"/>
        <w:ind w:left="720"/>
        <w:rPr>
          <w:rFonts w:ascii="PT Sans" w:hAnsi="PT Sans"/>
          <w:color w:val="000000"/>
          <w:sz w:val="21"/>
          <w:szCs w:val="21"/>
        </w:rPr>
      </w:pPr>
    </w:p>
    <w:p w:rsidR="00A40300" w:rsidRPr="00A40300" w:rsidRDefault="00B371B2" w:rsidP="00A40300">
      <w:pPr>
        <w:tabs>
          <w:tab w:val="num" w:pos="720"/>
        </w:tabs>
        <w:spacing w:after="0" w:line="240" w:lineRule="auto"/>
        <w:jc w:val="both"/>
        <w:rPr>
          <w:rFonts w:ascii="Times New Roman" w:eastAsia="Times New Roman" w:hAnsi="Times New Roman" w:cs="Times New Roman"/>
          <w:sz w:val="24"/>
          <w:szCs w:val="24"/>
        </w:rPr>
      </w:pPr>
      <w:r w:rsidRPr="00A40300">
        <w:rPr>
          <w:rFonts w:ascii="Times New Roman" w:hAnsi="Times New Roman" w:cs="Times New Roman"/>
          <w:color w:val="000000"/>
          <w:sz w:val="24"/>
          <w:szCs w:val="24"/>
        </w:rPr>
        <w:t>Рабочая программа по предмету «Матем</w:t>
      </w:r>
      <w:r w:rsidR="00A40300" w:rsidRPr="00A40300">
        <w:rPr>
          <w:rFonts w:ascii="Times New Roman" w:hAnsi="Times New Roman" w:cs="Times New Roman"/>
          <w:color w:val="000000"/>
          <w:sz w:val="24"/>
          <w:szCs w:val="24"/>
        </w:rPr>
        <w:t xml:space="preserve">атические представления» для обучающегося 3 </w:t>
      </w:r>
      <w:r w:rsidRPr="00A40300">
        <w:rPr>
          <w:rFonts w:ascii="Times New Roman" w:hAnsi="Times New Roman" w:cs="Times New Roman"/>
          <w:color w:val="000000"/>
          <w:sz w:val="24"/>
          <w:szCs w:val="24"/>
        </w:rPr>
        <w:t xml:space="preserve"> класса </w:t>
      </w:r>
      <w:r w:rsidR="00A40300">
        <w:rPr>
          <w:rFonts w:ascii="Times New Roman" w:hAnsi="Times New Roman" w:cs="Times New Roman"/>
          <w:color w:val="000000"/>
          <w:sz w:val="24"/>
          <w:szCs w:val="24"/>
        </w:rPr>
        <w:t xml:space="preserve">составлена </w:t>
      </w:r>
      <w:r w:rsidR="00A40300" w:rsidRPr="00A40300">
        <w:rPr>
          <w:rFonts w:ascii="Times New Roman" w:eastAsia="Times New Roman" w:hAnsi="Times New Roman" w:cs="Times New Roman"/>
          <w:sz w:val="24"/>
          <w:szCs w:val="24"/>
        </w:rPr>
        <w:t xml:space="preserve">в соответствии с Федеральным государственным образовательным стандартом для </w:t>
      </w:r>
      <w:proofErr w:type="gramStart"/>
      <w:r w:rsidR="00A40300" w:rsidRPr="00A40300">
        <w:rPr>
          <w:rFonts w:ascii="Times New Roman" w:eastAsia="Times New Roman" w:hAnsi="Times New Roman" w:cs="Times New Roman"/>
          <w:sz w:val="24"/>
          <w:szCs w:val="24"/>
        </w:rPr>
        <w:t>обучающихся</w:t>
      </w:r>
      <w:proofErr w:type="gramEnd"/>
      <w:r w:rsidR="00A40300" w:rsidRPr="00A40300">
        <w:rPr>
          <w:rFonts w:ascii="Times New Roman" w:eastAsia="Times New Roman" w:hAnsi="Times New Roman" w:cs="Times New Roman"/>
          <w:sz w:val="24"/>
          <w:szCs w:val="24"/>
        </w:rPr>
        <w:t xml:space="preserve"> с ограниченными возможностями здоровья </w:t>
      </w:r>
    </w:p>
    <w:p w:rsidR="00A40300" w:rsidRPr="00A40300" w:rsidRDefault="00A40300" w:rsidP="00A40300">
      <w:pPr>
        <w:numPr>
          <w:ilvl w:val="0"/>
          <w:numId w:val="14"/>
        </w:numPr>
        <w:spacing w:after="0" w:line="240" w:lineRule="auto"/>
        <w:contextualSpacing/>
        <w:jc w:val="both"/>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Федерального Закона от 29 декабря 2012 года № 273-ФЗ «Об образовании в Российской Федерации».</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Письмо Министерства образования и науки РФ от 18.04. 2008 № АФ-150/06 «О создании условий для получения образования детьми с ограниченными возможностями здоровья и детьми-инвалидами».</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Приказ Министерства образования и науки РФ от 30 августа 2013 г.№ 1015"Об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Письмо Министерства образования и науки Российской Федерации № ВК-452/07 от 11.03.16.</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 xml:space="preserve">Приказ Министерства образования и науки РФ № 1598 от 19 декабря 2014 г. «Об утверждении ФГОС НОО </w:t>
      </w:r>
      <w:proofErr w:type="gramStart"/>
      <w:r w:rsidRPr="00A40300">
        <w:rPr>
          <w:rFonts w:ascii="Times New Roman" w:eastAsia="Times New Roman" w:hAnsi="Times New Roman" w:cs="Times New Roman"/>
          <w:sz w:val="24"/>
          <w:szCs w:val="24"/>
        </w:rPr>
        <w:t>для</w:t>
      </w:r>
      <w:proofErr w:type="gramEnd"/>
      <w:r w:rsidRPr="00A40300">
        <w:rPr>
          <w:rFonts w:ascii="Times New Roman" w:eastAsia="Times New Roman" w:hAnsi="Times New Roman" w:cs="Times New Roman"/>
          <w:sz w:val="24"/>
          <w:szCs w:val="24"/>
        </w:rPr>
        <w:t xml:space="preserve"> обучающихся с ОВЗ».</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Приказ Министерства образования и науки РФ № 1599 от 19 декабря 2014 г. «Об утверждении ФГОС образования детей с умственной отсталостью (интеллектуальными нарушениями)».</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Примерные адаптированные основные общеобразовательные программы для детей с ограниченными возможностями здоровья.</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Программы специальных (коррекционных) образовательных учреждений.</w:t>
      </w:r>
    </w:p>
    <w:p w:rsidR="00A40300" w:rsidRPr="00A40300" w:rsidRDefault="00A40300" w:rsidP="00A40300">
      <w:pPr>
        <w:numPr>
          <w:ilvl w:val="0"/>
          <w:numId w:val="14"/>
        </w:numPr>
        <w:spacing w:after="0" w:line="240" w:lineRule="auto"/>
        <w:rPr>
          <w:rFonts w:ascii="Times New Roman" w:eastAsia="Times New Roman" w:hAnsi="Times New Roman" w:cs="Times New Roman"/>
          <w:sz w:val="24"/>
          <w:szCs w:val="24"/>
        </w:rPr>
      </w:pPr>
      <w:r w:rsidRPr="00A40300">
        <w:rPr>
          <w:rFonts w:ascii="Times New Roman" w:eastAsia="Times New Roman" w:hAnsi="Times New Roman" w:cs="Times New Roman"/>
          <w:sz w:val="24"/>
          <w:szCs w:val="24"/>
        </w:rPr>
        <w:t>Постановление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B371B2" w:rsidRPr="00913D2F" w:rsidRDefault="00A40300" w:rsidP="00913D2F">
      <w:pPr>
        <w:pStyle w:val="a4"/>
        <w:numPr>
          <w:ilvl w:val="1"/>
          <w:numId w:val="13"/>
        </w:numPr>
        <w:spacing w:after="0" w:line="240" w:lineRule="auto"/>
        <w:rPr>
          <w:rFonts w:ascii="Times New Roman" w:eastAsia="Times New Roman" w:hAnsi="Times New Roman" w:cs="Times New Roman"/>
          <w:sz w:val="24"/>
          <w:szCs w:val="24"/>
        </w:rPr>
      </w:pPr>
      <w:r w:rsidRPr="00913D2F">
        <w:rPr>
          <w:rFonts w:ascii="Times New Roman" w:eastAsia="Times New Roman" w:hAnsi="Times New Roman" w:cs="Times New Roman"/>
          <w:b/>
          <w:sz w:val="24"/>
          <w:szCs w:val="24"/>
        </w:rPr>
        <w:t>Роль и место предмета в учебном плане</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В учебном плане пре</w:t>
      </w:r>
      <w:r w:rsidR="000673F7">
        <w:rPr>
          <w:color w:val="000000"/>
        </w:rPr>
        <w:t>дмет представлен с расчетом по 0,5</w:t>
      </w:r>
      <w:r w:rsidRPr="00A40300">
        <w:rPr>
          <w:color w:val="000000"/>
        </w:rPr>
        <w:t xml:space="preserve"> часа </w:t>
      </w:r>
      <w:r w:rsidR="000673F7">
        <w:rPr>
          <w:color w:val="000000"/>
        </w:rPr>
        <w:t>в неделю, 34 учебные недели, 34 часа</w:t>
      </w:r>
      <w:r w:rsidRPr="00A40300">
        <w:rPr>
          <w:color w:val="000000"/>
        </w:rPr>
        <w:t>.</w:t>
      </w:r>
    </w:p>
    <w:p w:rsidR="00B371B2" w:rsidRPr="00A40300" w:rsidRDefault="00913D2F" w:rsidP="00913D2F">
      <w:pPr>
        <w:pStyle w:val="a3"/>
        <w:numPr>
          <w:ilvl w:val="1"/>
          <w:numId w:val="13"/>
        </w:numPr>
        <w:shd w:val="clear" w:color="auto" w:fill="FFFFFF"/>
        <w:spacing w:before="0" w:beforeAutospacing="0" w:after="150" w:afterAutospacing="0"/>
        <w:rPr>
          <w:color w:val="000000"/>
        </w:rPr>
      </w:pPr>
      <w:r>
        <w:rPr>
          <w:b/>
          <w:bCs/>
        </w:rPr>
        <w:t xml:space="preserve"> </w:t>
      </w:r>
      <w:r w:rsidRPr="00671527">
        <w:rPr>
          <w:b/>
          <w:bCs/>
        </w:rPr>
        <w:t>Цели и задачи программы</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Цель предмета</w:t>
      </w:r>
      <w:r w:rsidRPr="00A40300">
        <w:rPr>
          <w:color w:val="000000"/>
        </w:rPr>
        <w:t> - совершенствование практических действий с отдельными предметами и непрерывными множествами, формирование умений выполнять операции пересчета, сравнения предметов, установления их равенства и неравенства в пределах от 1 до 9-и; преобразования множеств и сохранения их количества, решать арифметические задачи в пределах 9; простейшие измерительные умения - измерять, отмерять и сравнивать протяженные, сыпучие, жидкие тела с помощью условной мерки.</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Задачи предмета:</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 формирование элементарных математических представлений о форме, величине, количественных (</w:t>
      </w:r>
      <w:proofErr w:type="spellStart"/>
      <w:r w:rsidRPr="00A40300">
        <w:rPr>
          <w:color w:val="000000"/>
        </w:rPr>
        <w:t>дочисловых</w:t>
      </w:r>
      <w:proofErr w:type="spellEnd"/>
      <w:r w:rsidRPr="00A40300">
        <w:rPr>
          <w:color w:val="000000"/>
        </w:rPr>
        <w:t>), пространственных, временных представлениях;</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 формирование представлений о количестве, числе, знакомстве с цифрами, составом в доступных ребёнку пределах, счёт, решение простых арифметических задач с опорой на наглядность;</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lastRenderedPageBreak/>
        <w:t>- овладение способностью пользоваться математическими знаниями при решении соответствующих возрасту задач.</w:t>
      </w:r>
    </w:p>
    <w:p w:rsidR="00913D2F" w:rsidRPr="00913D2F" w:rsidRDefault="00913D2F" w:rsidP="00913D2F">
      <w:pPr>
        <w:pStyle w:val="a3"/>
        <w:shd w:val="clear" w:color="auto" w:fill="FFFFFF"/>
        <w:spacing w:before="0" w:beforeAutospacing="0" w:after="150" w:afterAutospacing="0"/>
        <w:rPr>
          <w:b/>
          <w:i/>
          <w:color w:val="000000"/>
        </w:rPr>
      </w:pPr>
      <w:r w:rsidRPr="00B04498">
        <w:rPr>
          <w:b/>
          <w:i/>
          <w:color w:val="000000"/>
        </w:rPr>
        <w:t>1.4.Ценностные ориентиры содержания учебного предмета.</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 Работа с кассой цифр (нахождение цифр 1-9 по заданию). Устный счет. Подбор соответствующих карточек 1 и 2 к картинкам.</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Количественные представления</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«Количественные представления»:</w:t>
      </w:r>
      <w:r w:rsidRPr="00A40300">
        <w:rPr>
          <w:color w:val="000000"/>
        </w:rPr>
        <w:t>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Знание отрезка числового ряда 1 – 9 (1 – 5, 1 – 9, 0 – 10). Определение места числа (от 0 до 9) в числовом ряду. Счет в прямой (обратной) последовательности. Состав числа 2 (3, 4, …, 9) из двух слагаемых. Сложение (вычитание) предметных множе</w:t>
      </w:r>
      <w:proofErr w:type="gramStart"/>
      <w:r w:rsidRPr="00A40300">
        <w:rPr>
          <w:color w:val="000000"/>
        </w:rPr>
        <w:t>ств в пр</w:t>
      </w:r>
      <w:proofErr w:type="gramEnd"/>
      <w:r w:rsidRPr="00A40300">
        <w:rPr>
          <w:color w:val="000000"/>
        </w:rPr>
        <w:t>еделах 9 (10).</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 Составление числового домика на доске. Вкладывание карточки на месте пропусков. Разделение пары предметов по одному (носки, варежки, конфеты)</w:t>
      </w:r>
    </w:p>
    <w:p w:rsidR="00913D2F" w:rsidRPr="00A40300" w:rsidRDefault="00913D2F" w:rsidP="00913D2F">
      <w:pPr>
        <w:pStyle w:val="a3"/>
        <w:shd w:val="clear" w:color="auto" w:fill="FFFFFF"/>
        <w:spacing w:before="0" w:beforeAutospacing="0" w:after="150" w:afterAutospacing="0"/>
        <w:rPr>
          <w:color w:val="000000"/>
        </w:rPr>
      </w:pPr>
      <w:r w:rsidRPr="00A40300">
        <w:rPr>
          <w:color w:val="000000"/>
        </w:rPr>
        <w:t>Конструирование из счётных палочек. Устный счёт. Решение простейших задач на сложение и вычитание в пределах 9. Счет в прямом и обратном порядке.</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Представления о форме</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«Представления о форме»:</w:t>
      </w:r>
      <w:r w:rsidRPr="00A40300">
        <w:rPr>
          <w:color w:val="000000"/>
        </w:rPr>
        <w:t> узнавание (различение) геометрических тел: «шар», «куб», «брусок». Соотнесение формы предмета с геометрическими телами</w:t>
      </w:r>
      <w:proofErr w:type="gramStart"/>
      <w:r w:rsidRPr="00A40300">
        <w:rPr>
          <w:color w:val="000000"/>
        </w:rPr>
        <w:t>.</w:t>
      </w:r>
      <w:proofErr w:type="gramEnd"/>
      <w:r w:rsidRPr="00A40300">
        <w:rPr>
          <w:color w:val="000000"/>
        </w:rPr>
        <w:t xml:space="preserve"> </w:t>
      </w:r>
      <w:proofErr w:type="gramStart"/>
      <w:r w:rsidRPr="00A40300">
        <w:rPr>
          <w:color w:val="000000"/>
        </w:rPr>
        <w:t>ф</w:t>
      </w:r>
      <w:proofErr w:type="gramEnd"/>
      <w:r w:rsidRPr="00A40300">
        <w:rPr>
          <w:color w:val="000000"/>
        </w:rPr>
        <w:t xml:space="preserve">игурой. </w:t>
      </w:r>
      <w:proofErr w:type="gramStart"/>
      <w:r w:rsidRPr="00A40300">
        <w:rPr>
          <w:color w:val="000000"/>
        </w:rPr>
        <w:t>Узнавание (различение) геометрических фигур: треугольник, квадрат, круг, прямоугольник, точка, линия (прямая, ломаная), отрезок.</w:t>
      </w:r>
      <w:proofErr w:type="gramEnd"/>
      <w:r w:rsidRPr="00A40300">
        <w:rPr>
          <w:color w:val="000000"/>
        </w:rP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 Демонстрация шаров, мячей, сравнение с кругом. Сравнение шаров по величине.</w:t>
      </w:r>
    </w:p>
    <w:p w:rsidR="00913D2F" w:rsidRPr="00A40300" w:rsidRDefault="00913D2F" w:rsidP="00913D2F">
      <w:pPr>
        <w:pStyle w:val="a3"/>
        <w:shd w:val="clear" w:color="auto" w:fill="FFFFFF"/>
        <w:spacing w:before="0" w:beforeAutospacing="0" w:after="150" w:afterAutospacing="0"/>
        <w:rPr>
          <w:color w:val="000000"/>
        </w:rPr>
      </w:pPr>
      <w:r w:rsidRPr="00A40300">
        <w:rPr>
          <w:color w:val="000000"/>
        </w:rPr>
        <w:t>Демонстрация куба, сравнение с квадратом. Конструирование из кубиков</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Представления о величине</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«Представления о величине»:</w:t>
      </w:r>
      <w:r w:rsidRPr="00A40300">
        <w:rPr>
          <w:color w:val="000000"/>
        </w:rPr>
        <w:t>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 Постановка вопроса к задачам; решение задач на сравнение «больше», «меньше», «столько же». Решение задач из практической жизни.</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Пространственные представления</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b/>
          <w:bCs/>
          <w:color w:val="000000"/>
        </w:rPr>
        <w:t>«Пространственные представления»:</w:t>
      </w:r>
      <w:r w:rsidRPr="00A40300">
        <w:rPr>
          <w:color w:val="000000"/>
        </w:rPr>
        <w:t xml:space="preserve"> ориентация в пространственном расположении частей тела на себе (другом человеке, изображении): верх (вверху), низ (внизу), перед </w:t>
      </w:r>
      <w:r w:rsidRPr="00A40300">
        <w:rPr>
          <w:color w:val="000000"/>
        </w:rPr>
        <w:lastRenderedPageBreak/>
        <w:t>(спереди), зад (сзади), правая (левая) рука (нога, сторона тела).</w:t>
      </w:r>
      <w:proofErr w:type="gramEnd"/>
      <w:r w:rsidRPr="00A40300">
        <w:rPr>
          <w:color w:val="000000"/>
        </w:rPr>
        <w:t xml:space="preserve"> </w:t>
      </w:r>
      <w:proofErr w:type="gramStart"/>
      <w:r w:rsidRPr="00A40300">
        <w:rPr>
          <w:color w:val="000000"/>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roofErr w:type="gramEnd"/>
      <w:r w:rsidRPr="00A40300">
        <w:rPr>
          <w:color w:val="000000"/>
        </w:rPr>
        <w:t xml:space="preserve"> Перемещение в пространстве в заданном направлении: вверх, вниз, вперёд, назад, вправо, влево. </w:t>
      </w:r>
      <w:proofErr w:type="gramStart"/>
      <w:r w:rsidRPr="00A40300">
        <w:rPr>
          <w:color w:val="000000"/>
        </w:rPr>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roofErr w:type="gramEnd"/>
      <w:r w:rsidRPr="00A40300">
        <w:rPr>
          <w:color w:val="000000"/>
        </w:rPr>
        <w:t xml:space="preserve"> Составление предмета (изображения) из нескольких частей. Составление ряда из предметов (изображений): слева направо, снизу вверх, сверху вниз. </w:t>
      </w:r>
      <w:proofErr w:type="gramStart"/>
      <w:r w:rsidRPr="00A40300">
        <w:rPr>
          <w:color w:val="000000"/>
        </w:rPr>
        <w:t>Определение отношения порядка следования: первый, последний, крайний, перед, после, за, следующий за, следом, между.</w:t>
      </w:r>
      <w:proofErr w:type="gramEnd"/>
      <w:r w:rsidRPr="00A40300">
        <w:rPr>
          <w:color w:val="000000"/>
        </w:rPr>
        <w:t xml:space="preserve"> Определение, месторасположения предметов в ряду</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 Изучение положения предметов в пространстве первоначально происходит на основе знания детей об организации пространства</w:t>
      </w:r>
    </w:p>
    <w:p w:rsidR="00913D2F" w:rsidRPr="00A40300" w:rsidRDefault="00913D2F" w:rsidP="00913D2F">
      <w:pPr>
        <w:pStyle w:val="a3"/>
        <w:shd w:val="clear" w:color="auto" w:fill="FFFFFF"/>
        <w:spacing w:before="0" w:beforeAutospacing="0" w:after="150" w:afterAutospacing="0"/>
        <w:rPr>
          <w:color w:val="000000"/>
        </w:rPr>
      </w:pPr>
      <w:r w:rsidRPr="00A40300">
        <w:rPr>
          <w:color w:val="000000"/>
        </w:rPr>
        <w:t>относительно самих себя («я» – точка отсчета).</w:t>
      </w:r>
    </w:p>
    <w:p w:rsidR="00913D2F" w:rsidRPr="00A40300" w:rsidRDefault="00913D2F" w:rsidP="00913D2F">
      <w:pPr>
        <w:pStyle w:val="a3"/>
        <w:shd w:val="clear" w:color="auto" w:fill="FFFFFF"/>
        <w:spacing w:before="0" w:beforeAutospacing="0" w:after="150" w:afterAutospacing="0"/>
        <w:rPr>
          <w:color w:val="000000"/>
        </w:rPr>
      </w:pPr>
      <w:r w:rsidRPr="00A40300">
        <w:rPr>
          <w:b/>
          <w:bCs/>
          <w:color w:val="000000"/>
        </w:rPr>
        <w:t>Временные представления</w:t>
      </w:r>
    </w:p>
    <w:p w:rsidR="00913D2F" w:rsidRPr="00A40300" w:rsidRDefault="00913D2F" w:rsidP="00913D2F">
      <w:pPr>
        <w:pStyle w:val="a3"/>
        <w:shd w:val="clear" w:color="auto" w:fill="FFFFFF"/>
        <w:spacing w:before="0" w:beforeAutospacing="0" w:after="150" w:afterAutospacing="0"/>
        <w:rPr>
          <w:color w:val="000000"/>
        </w:rPr>
      </w:pPr>
      <w:r w:rsidRPr="00A40300">
        <w:rPr>
          <w:color w:val="000000"/>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w:t>
      </w:r>
      <w:proofErr w:type="gramStart"/>
      <w:r w:rsidRPr="00A40300">
        <w:rPr>
          <w:color w:val="000000"/>
        </w:rPr>
        <w:t>Соотнесение деятельности с временным промежутком: сейчас, потом, вчера, сегодня, завтра, на следующий день, позавчера, послезавтра, давно, недавно.</w:t>
      </w:r>
      <w:proofErr w:type="gramEnd"/>
      <w:r w:rsidRPr="00A40300">
        <w:rPr>
          <w:color w:val="000000"/>
        </w:rPr>
        <w:t xml:space="preserve"> Сравнение людей по возрасту. Определение времени по «суточным» часам.</w:t>
      </w:r>
    </w:p>
    <w:p w:rsidR="00913D2F" w:rsidRPr="00A40300" w:rsidRDefault="00913D2F" w:rsidP="00913D2F">
      <w:pPr>
        <w:pStyle w:val="a3"/>
        <w:shd w:val="clear" w:color="auto" w:fill="FFFFFF"/>
        <w:spacing w:before="0" w:beforeAutospacing="0" w:after="150" w:afterAutospacing="0"/>
        <w:rPr>
          <w:color w:val="000000"/>
        </w:rPr>
      </w:pPr>
      <w:proofErr w:type="gramStart"/>
      <w:r w:rsidRPr="00A40300">
        <w:rPr>
          <w:color w:val="000000"/>
        </w:rPr>
        <w:t>Индивидуальная</w:t>
      </w:r>
      <w:proofErr w:type="gramEnd"/>
      <w:r w:rsidRPr="00A40300">
        <w:rPr>
          <w:color w:val="000000"/>
        </w:rPr>
        <w:t xml:space="preserve"> (совместно с педагогом).</w:t>
      </w:r>
    </w:p>
    <w:p w:rsidR="00913D2F" w:rsidRPr="00A40300" w:rsidRDefault="00913D2F" w:rsidP="00913D2F">
      <w:pPr>
        <w:pStyle w:val="a3"/>
        <w:shd w:val="clear" w:color="auto" w:fill="FFFFFF"/>
        <w:spacing w:before="0" w:beforeAutospacing="0" w:after="150" w:afterAutospacing="0"/>
        <w:rPr>
          <w:color w:val="000000"/>
        </w:rPr>
      </w:pPr>
      <w:r w:rsidRPr="00A40300">
        <w:rPr>
          <w:color w:val="000000"/>
        </w:rPr>
        <w:t>Беседа о распорядке дня. Рассматривание рисунком, называние действий (что дети делают утром, днём, вечером, ночью). Выкладывание последовательностей с использованием так называемых «Суточных часов»</w:t>
      </w:r>
    </w:p>
    <w:p w:rsidR="00913D2F" w:rsidRPr="00B04498" w:rsidRDefault="00913D2F" w:rsidP="00913D2F">
      <w:pPr>
        <w:pStyle w:val="a3"/>
        <w:shd w:val="clear" w:color="auto" w:fill="FFFFFF"/>
        <w:spacing w:before="0" w:beforeAutospacing="0" w:after="150" w:afterAutospacing="0"/>
        <w:rPr>
          <w:i/>
        </w:rPr>
      </w:pPr>
      <w:r w:rsidRPr="00B04498">
        <w:rPr>
          <w:b/>
          <w:i/>
          <w:bdr w:val="none" w:sz="0" w:space="0" w:color="auto" w:frame="1"/>
          <w:shd w:val="clear" w:color="auto" w:fill="FFFFDD"/>
        </w:rPr>
        <w:t>1.5.</w:t>
      </w:r>
      <w:r w:rsidRPr="00B04498">
        <w:rPr>
          <w:i/>
          <w:bdr w:val="none" w:sz="0" w:space="0" w:color="auto" w:frame="1"/>
          <w:shd w:val="clear" w:color="auto" w:fill="FFFFDD"/>
        </w:rPr>
        <w:t> </w:t>
      </w:r>
      <w:r w:rsidRPr="00B04498">
        <w:rPr>
          <w:b/>
          <w:bCs/>
          <w:i/>
        </w:rPr>
        <w:t>Планируемые результаты освоения учебного предмета</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Личностные результаты:</w:t>
      </w:r>
    </w:p>
    <w:p w:rsidR="00B371B2" w:rsidRPr="00A40300" w:rsidRDefault="00B371B2" w:rsidP="00292AAB">
      <w:pPr>
        <w:pStyle w:val="a3"/>
        <w:shd w:val="clear" w:color="auto" w:fill="FFFFFF"/>
        <w:spacing w:before="0" w:beforeAutospacing="0" w:after="150" w:afterAutospacing="0"/>
        <w:rPr>
          <w:color w:val="000000"/>
        </w:rPr>
      </w:pPr>
      <w:r w:rsidRPr="00A40300">
        <w:rPr>
          <w:color w:val="000000"/>
        </w:rPr>
        <w:t>Создание благоприятной обстановки,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(родственник, специалист, ассистент и др.) и сверстниками:</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Перемещение в новой среде без проявлений дискомфорта.</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Принятие контакта, инициированного взрослым.</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Установление контакта с педагогом и другими взрослыми, участвующими в организации учебного процесса.</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Планирование учебного дня.</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Ориентация в расписании дня (последовательности событий/занятий, очередности действий).</w:t>
      </w:r>
    </w:p>
    <w:p w:rsidR="00B371B2" w:rsidRPr="00A40300" w:rsidRDefault="00B371B2" w:rsidP="00292AAB">
      <w:pPr>
        <w:pStyle w:val="a3"/>
        <w:numPr>
          <w:ilvl w:val="0"/>
          <w:numId w:val="17"/>
        </w:numPr>
        <w:shd w:val="clear" w:color="auto" w:fill="FFFFFF"/>
        <w:spacing w:before="0" w:beforeAutospacing="0" w:after="150" w:afterAutospacing="0"/>
        <w:rPr>
          <w:color w:val="000000"/>
        </w:rPr>
      </w:pPr>
      <w:r w:rsidRPr="00A40300">
        <w:rPr>
          <w:color w:val="000000"/>
        </w:rPr>
        <w:t>Следование расписанию дня.</w:t>
      </w:r>
    </w:p>
    <w:p w:rsidR="00B371B2" w:rsidRPr="00292AAB" w:rsidRDefault="00B371B2" w:rsidP="00292AAB">
      <w:pPr>
        <w:pStyle w:val="a3"/>
        <w:shd w:val="clear" w:color="auto" w:fill="FFFFFF"/>
        <w:spacing w:before="0" w:beforeAutospacing="0" w:after="150" w:afterAutospacing="0"/>
        <w:rPr>
          <w:color w:val="000000"/>
        </w:rPr>
      </w:pPr>
      <w:r w:rsidRPr="00292AAB">
        <w:rPr>
          <w:bCs/>
          <w:color w:val="000000"/>
        </w:rPr>
        <w:t>Формирование учебного поведения:</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Направленность взгляда на лицо взрослого, на выполняемое задание.</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Выполнение простых речевых инструкций (дай, возьми, встань, сядь, подними и др.)</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lastRenderedPageBreak/>
        <w:t>Выполнение соотнесения предмета с соответствующим изображением (по образцу)</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Выполнение простых действий по наглядным алгоритмам (расписаниям) (по образцу)</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Сидение за столом в течение определенного периода времени на групповом занятии</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Выполнение движений и действий с предметами по подражанию и по образцу на групповом занятии</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Выполнение речевых инструкций на групповом занятии</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Выполнение задания в течение определенного временного промежутка на групповом занятии</w:t>
      </w:r>
    </w:p>
    <w:p w:rsidR="00B371B2" w:rsidRPr="00A40300" w:rsidRDefault="00B371B2" w:rsidP="00B371B2">
      <w:pPr>
        <w:pStyle w:val="a3"/>
        <w:numPr>
          <w:ilvl w:val="0"/>
          <w:numId w:val="6"/>
        </w:numPr>
        <w:shd w:val="clear" w:color="auto" w:fill="FFFFFF"/>
        <w:spacing w:before="0" w:beforeAutospacing="0" w:after="150" w:afterAutospacing="0"/>
        <w:rPr>
          <w:color w:val="000000"/>
        </w:rPr>
      </w:pPr>
      <w:r w:rsidRPr="00A40300">
        <w:rPr>
          <w:color w:val="000000"/>
        </w:rPr>
        <w:t>Принятие помощи учителя на групповом занятии</w:t>
      </w:r>
    </w:p>
    <w:p w:rsidR="00B371B2" w:rsidRPr="00A40300" w:rsidRDefault="00B371B2" w:rsidP="00DC7239">
      <w:pPr>
        <w:pStyle w:val="a3"/>
        <w:shd w:val="clear" w:color="auto" w:fill="FFFFFF"/>
        <w:spacing w:before="0" w:beforeAutospacing="0" w:after="150" w:afterAutospacing="0"/>
        <w:rPr>
          <w:color w:val="000000"/>
        </w:rPr>
      </w:pPr>
      <w:r w:rsidRPr="00A40300">
        <w:rPr>
          <w:color w:val="000000"/>
        </w:rPr>
        <w:t>Формирование умения выполнять задания в соответствии с определенными характеристиками:</w:t>
      </w:r>
    </w:p>
    <w:p w:rsidR="00B371B2" w:rsidRPr="00DC7239" w:rsidRDefault="00B371B2" w:rsidP="00DC7239">
      <w:pPr>
        <w:pStyle w:val="a3"/>
        <w:numPr>
          <w:ilvl w:val="0"/>
          <w:numId w:val="8"/>
        </w:numPr>
        <w:shd w:val="clear" w:color="auto" w:fill="FFFFFF"/>
        <w:spacing w:before="0" w:beforeAutospacing="0" w:after="150" w:afterAutospacing="0"/>
        <w:rPr>
          <w:color w:val="000000"/>
        </w:rPr>
      </w:pPr>
      <w:r w:rsidRPr="00A40300">
        <w:rPr>
          <w:color w:val="000000"/>
        </w:rPr>
        <w:t>Выполнение задания полностью (от начала до конца)</w:t>
      </w:r>
      <w:r w:rsidR="00DC7239">
        <w:rPr>
          <w:color w:val="000000"/>
        </w:rPr>
        <w:t xml:space="preserve">. </w:t>
      </w:r>
      <w:r w:rsidRPr="00DC7239">
        <w:rPr>
          <w:color w:val="000000"/>
        </w:rPr>
        <w:t>Выполнение задания с заданными качественными параметрами</w:t>
      </w:r>
    </w:p>
    <w:p w:rsidR="00B371B2" w:rsidRPr="00DC7239" w:rsidRDefault="00B371B2" w:rsidP="00B371B2">
      <w:pPr>
        <w:pStyle w:val="a3"/>
        <w:numPr>
          <w:ilvl w:val="0"/>
          <w:numId w:val="8"/>
        </w:numPr>
        <w:shd w:val="clear" w:color="auto" w:fill="FFFFFF"/>
        <w:spacing w:before="0" w:beforeAutospacing="0" w:after="150" w:afterAutospacing="0"/>
        <w:rPr>
          <w:color w:val="000000"/>
        </w:rPr>
      </w:pPr>
      <w:r w:rsidRPr="00A40300">
        <w:rPr>
          <w:color w:val="000000"/>
        </w:rPr>
        <w:t>Переход от одного задания (операции, действия) к другому в соответствии с расписанием занятий, алгоритмом действия и т.д.</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Предметные результаты:</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Минимальный уровень:</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1. Количественные представления.</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Различение множеств: «один», «много», «мало», «пусто»</w:t>
      </w:r>
      <w:r w:rsidR="00DC7239">
        <w:rPr>
          <w:color w:val="000000"/>
        </w:rPr>
        <w:t xml:space="preserve">. </w:t>
      </w:r>
      <w:r w:rsidRPr="00A40300">
        <w:rPr>
          <w:color w:val="000000"/>
        </w:rPr>
        <w:t>Сравнение множеств без пересчета (с пересчетом)</w:t>
      </w:r>
      <w:r w:rsidR="00DC7239">
        <w:rPr>
          <w:color w:val="000000"/>
        </w:rPr>
        <w:t xml:space="preserve">. </w:t>
      </w:r>
      <w:r w:rsidRPr="00A40300">
        <w:rPr>
          <w:color w:val="000000"/>
        </w:rPr>
        <w:t>Знание отрезка числового ряда 1-9 (1-8, 1-10, 0-10)</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Преобразование множеств: увеличение, уменьшение, уравнивание</w:t>
      </w:r>
      <w:r w:rsidR="00DC7239">
        <w:rPr>
          <w:color w:val="000000"/>
        </w:rPr>
        <w:t xml:space="preserve">. </w:t>
      </w:r>
      <w:r w:rsidRPr="00A40300">
        <w:rPr>
          <w:color w:val="000000"/>
        </w:rPr>
        <w:t>Пересчет предметов по единице</w:t>
      </w:r>
      <w:r w:rsidR="00DC7239">
        <w:rPr>
          <w:color w:val="000000"/>
        </w:rPr>
        <w:t xml:space="preserve">. </w:t>
      </w:r>
      <w:r w:rsidRPr="00A40300">
        <w:rPr>
          <w:color w:val="000000"/>
        </w:rPr>
        <w:t>Знание отрезка числового ряда 1-9 (1-8, 1-10, 0-10)</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Определение места числа (от 0 до 9) в числовом ряду счет в прямой (обратной) последовательности</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2. Представления о форме.</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Узнавание (различение) геометрических тел: «шар», «</w:t>
      </w:r>
      <w:proofErr w:type="spellStart"/>
      <w:r w:rsidRPr="00A40300">
        <w:rPr>
          <w:color w:val="000000"/>
        </w:rPr>
        <w:t>куб».Соотнесение</w:t>
      </w:r>
      <w:proofErr w:type="spellEnd"/>
      <w:r w:rsidRPr="00A40300">
        <w:rPr>
          <w:color w:val="000000"/>
        </w:rPr>
        <w:t xml:space="preserve"> формы предметов с геометрическими </w:t>
      </w:r>
      <w:proofErr w:type="spellStart"/>
      <w:r w:rsidRPr="00A40300">
        <w:rPr>
          <w:color w:val="000000"/>
        </w:rPr>
        <w:t>телами</w:t>
      </w:r>
      <w:proofErr w:type="gramStart"/>
      <w:r w:rsidRPr="00A40300">
        <w:rPr>
          <w:color w:val="000000"/>
        </w:rPr>
        <w:t>.С</w:t>
      </w:r>
      <w:proofErr w:type="gramEnd"/>
      <w:r w:rsidRPr="00A40300">
        <w:rPr>
          <w:color w:val="000000"/>
        </w:rPr>
        <w:t>оотнесение</w:t>
      </w:r>
      <w:proofErr w:type="spellEnd"/>
      <w:r w:rsidRPr="00A40300">
        <w:rPr>
          <w:color w:val="000000"/>
        </w:rPr>
        <w:t xml:space="preserve"> геометрической формы с геометрической </w:t>
      </w:r>
      <w:proofErr w:type="spellStart"/>
      <w:r w:rsidRPr="00A40300">
        <w:rPr>
          <w:color w:val="000000"/>
        </w:rPr>
        <w:t>фигурой.Построение</w:t>
      </w:r>
      <w:proofErr w:type="spellEnd"/>
      <w:r w:rsidRPr="00A40300">
        <w:rPr>
          <w:color w:val="000000"/>
        </w:rPr>
        <w:t xml:space="preserve"> геометрической фигуры (отрезок, линия (прямая, ломаная), треугольник, квадрат, прямоугольник, круг) по точкам.</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3. Пространственные представления</w:t>
      </w:r>
    </w:p>
    <w:p w:rsidR="00B371B2" w:rsidRPr="00A40300" w:rsidRDefault="00B371B2" w:rsidP="00B371B2">
      <w:pPr>
        <w:pStyle w:val="a3"/>
        <w:shd w:val="clear" w:color="auto" w:fill="FFFFFF"/>
        <w:spacing w:before="0" w:beforeAutospacing="0" w:after="150" w:afterAutospacing="0"/>
        <w:rPr>
          <w:color w:val="000000"/>
        </w:rPr>
      </w:pPr>
      <w:proofErr w:type="gramStart"/>
      <w:r w:rsidRPr="00A40300">
        <w:rPr>
          <w:color w:val="000000"/>
        </w:rPr>
        <w:t>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roofErr w:type="gramEnd"/>
    </w:p>
    <w:p w:rsidR="00B371B2" w:rsidRPr="00A40300" w:rsidRDefault="00B371B2" w:rsidP="00B371B2">
      <w:pPr>
        <w:pStyle w:val="a3"/>
        <w:shd w:val="clear" w:color="auto" w:fill="FFFFFF"/>
        <w:spacing w:before="0" w:beforeAutospacing="0" w:after="150" w:afterAutospacing="0"/>
        <w:rPr>
          <w:color w:val="000000"/>
        </w:rPr>
      </w:pPr>
      <w:proofErr w:type="gramStart"/>
      <w:r w:rsidRPr="00A40300">
        <w:rPr>
          <w:color w:val="000000"/>
        </w:rPr>
        <w:t>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r w:rsidR="00DC7239">
        <w:rPr>
          <w:color w:val="000000"/>
        </w:rPr>
        <w:t>.</w:t>
      </w:r>
      <w:proofErr w:type="gramEnd"/>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Составление предмета (изображения) из нескольких частей</w:t>
      </w:r>
      <w:r w:rsidR="00292AAB">
        <w:rPr>
          <w:color w:val="000000"/>
        </w:rPr>
        <w:t xml:space="preserve">. </w:t>
      </w:r>
      <w:r w:rsidRPr="00A40300">
        <w:rPr>
          <w:color w:val="000000"/>
        </w:rPr>
        <w:t>Перемещение в пространстве в заданном направлении: вверх, вниз, вперёд, назад, вправо, влево</w:t>
      </w:r>
      <w:r w:rsidR="00292AAB">
        <w:rPr>
          <w:color w:val="000000"/>
        </w:rPr>
        <w:t xml:space="preserve">. </w:t>
      </w:r>
      <w:r w:rsidRPr="00A40300">
        <w:rPr>
          <w:color w:val="000000"/>
        </w:rPr>
        <w:t>Составление ряда из предметов (изображений): слева направо, снизу вверх, сверху, вниз.</w:t>
      </w:r>
    </w:p>
    <w:p w:rsidR="00B371B2" w:rsidRPr="00A40300" w:rsidRDefault="00B371B2" w:rsidP="00B371B2">
      <w:pPr>
        <w:pStyle w:val="a3"/>
        <w:shd w:val="clear" w:color="auto" w:fill="FFFFFF"/>
        <w:spacing w:before="0" w:beforeAutospacing="0" w:after="150" w:afterAutospacing="0"/>
        <w:rPr>
          <w:color w:val="000000"/>
        </w:rPr>
      </w:pPr>
      <w:proofErr w:type="gramStart"/>
      <w:r w:rsidRPr="00A40300">
        <w:rPr>
          <w:color w:val="000000"/>
        </w:rPr>
        <w:lastRenderedPageBreak/>
        <w:t>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r w:rsidR="00292AAB">
        <w:rPr>
          <w:color w:val="000000"/>
        </w:rPr>
        <w:t>.</w:t>
      </w:r>
      <w:proofErr w:type="gramEnd"/>
      <w:r w:rsidR="00292AAB">
        <w:rPr>
          <w:color w:val="000000"/>
        </w:rPr>
        <w:t xml:space="preserve"> </w:t>
      </w:r>
      <w:proofErr w:type="gramStart"/>
      <w:r w:rsidRPr="00A40300">
        <w:rPr>
          <w:color w:val="000000"/>
        </w:rPr>
        <w:t>Определение отношения порядка следования: первый, последний, крайний, перед, после, за, следующий за, следом, между</w:t>
      </w:r>
      <w:proofErr w:type="gramEnd"/>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4. Временные представления.</w:t>
      </w:r>
    </w:p>
    <w:p w:rsidR="00B371B2" w:rsidRPr="00A40300" w:rsidRDefault="00B371B2" w:rsidP="00B371B2">
      <w:pPr>
        <w:pStyle w:val="a3"/>
        <w:shd w:val="clear" w:color="auto" w:fill="FFFFFF"/>
        <w:spacing w:before="0" w:beforeAutospacing="0" w:after="150" w:afterAutospacing="0"/>
        <w:rPr>
          <w:color w:val="000000"/>
        </w:rPr>
      </w:pPr>
      <w:r w:rsidRPr="00A40300">
        <w:rPr>
          <w:color w:val="000000"/>
        </w:rPr>
        <w:t>Различение времен года</w:t>
      </w:r>
      <w:r w:rsidR="00B90F62">
        <w:rPr>
          <w:color w:val="000000"/>
        </w:rPr>
        <w:t xml:space="preserve">. </w:t>
      </w:r>
      <w:r w:rsidRPr="00A40300">
        <w:rPr>
          <w:color w:val="000000"/>
        </w:rPr>
        <w:t>Знание порядка следования сезонов в году</w:t>
      </w:r>
      <w:r w:rsidR="00B90F62">
        <w:rPr>
          <w:color w:val="000000"/>
        </w:rPr>
        <w:t xml:space="preserve">. </w:t>
      </w:r>
      <w:r w:rsidRPr="00A40300">
        <w:rPr>
          <w:color w:val="000000"/>
        </w:rPr>
        <w:t>Узнавание (различение) месяцев</w:t>
      </w:r>
      <w:r w:rsidR="00B90F62">
        <w:rPr>
          <w:color w:val="000000"/>
        </w:rPr>
        <w:t xml:space="preserve">. </w:t>
      </w:r>
      <w:r w:rsidRPr="00A40300">
        <w:rPr>
          <w:color w:val="000000"/>
        </w:rPr>
        <w:t>Знание последовательности месяцев в году</w:t>
      </w:r>
    </w:p>
    <w:p w:rsidR="00B371B2" w:rsidRPr="00A40300" w:rsidRDefault="00B371B2" w:rsidP="00B371B2">
      <w:pPr>
        <w:pStyle w:val="a3"/>
        <w:shd w:val="clear" w:color="auto" w:fill="FFFFFF"/>
        <w:spacing w:before="0" w:beforeAutospacing="0" w:after="150" w:afterAutospacing="0"/>
        <w:rPr>
          <w:color w:val="000000"/>
        </w:rPr>
      </w:pPr>
      <w:r w:rsidRPr="00A40300">
        <w:rPr>
          <w:b/>
          <w:bCs/>
          <w:color w:val="000000"/>
        </w:rPr>
        <w:t>5. Представления о величине.</w:t>
      </w:r>
    </w:p>
    <w:p w:rsidR="008724F8" w:rsidRPr="008724F8" w:rsidRDefault="00B371B2" w:rsidP="00292AAB">
      <w:pPr>
        <w:pStyle w:val="a3"/>
        <w:shd w:val="clear" w:color="auto" w:fill="FFFFFF"/>
        <w:spacing w:before="0" w:beforeAutospacing="0" w:after="150" w:afterAutospacing="0"/>
        <w:rPr>
          <w:color w:val="000000"/>
        </w:rPr>
      </w:pPr>
      <w:r w:rsidRPr="00A40300">
        <w:rPr>
          <w:color w:val="000000"/>
        </w:rPr>
        <w:t>Различение однородных (разнородных) предметов по длине</w:t>
      </w:r>
      <w:r w:rsidR="00B90F62">
        <w:rPr>
          <w:color w:val="000000"/>
        </w:rPr>
        <w:t xml:space="preserve">. </w:t>
      </w:r>
      <w:r w:rsidRPr="00A40300">
        <w:rPr>
          <w:color w:val="000000"/>
        </w:rPr>
        <w:t>Сравнение предметов по длине</w:t>
      </w:r>
      <w:r w:rsidR="00B90F62">
        <w:rPr>
          <w:color w:val="000000"/>
        </w:rPr>
        <w:t xml:space="preserve">. </w:t>
      </w:r>
      <w:r w:rsidRPr="00A40300">
        <w:rPr>
          <w:color w:val="000000"/>
        </w:rPr>
        <w:t>Различение однородных (разнородных) предметов по ширине</w:t>
      </w:r>
      <w:r w:rsidR="00B90F62">
        <w:rPr>
          <w:color w:val="000000"/>
        </w:rPr>
        <w:t xml:space="preserve">. </w:t>
      </w:r>
      <w:r w:rsidRPr="00A40300">
        <w:rPr>
          <w:color w:val="000000"/>
        </w:rPr>
        <w:t>Различение предметов по высоте</w:t>
      </w:r>
      <w:r w:rsidR="00B90F62">
        <w:rPr>
          <w:color w:val="000000"/>
        </w:rPr>
        <w:t xml:space="preserve">. </w:t>
      </w:r>
      <w:r w:rsidRPr="00A40300">
        <w:rPr>
          <w:color w:val="000000"/>
        </w:rPr>
        <w:t>Сравнение предметов по ширине</w:t>
      </w:r>
      <w:r w:rsidR="00B90F62">
        <w:rPr>
          <w:color w:val="000000"/>
        </w:rPr>
        <w:t xml:space="preserve">. </w:t>
      </w:r>
      <w:r w:rsidRPr="00A40300">
        <w:rPr>
          <w:color w:val="000000"/>
        </w:rPr>
        <w:t>Различение предметов по весу</w:t>
      </w:r>
      <w:r w:rsidR="00B90F62">
        <w:rPr>
          <w:color w:val="000000"/>
        </w:rPr>
        <w:t xml:space="preserve">. </w:t>
      </w:r>
      <w:r w:rsidRPr="00A40300">
        <w:rPr>
          <w:color w:val="000000"/>
        </w:rPr>
        <w:t>Сравнение предметов по высоте</w:t>
      </w:r>
      <w:r w:rsidR="00B90F62">
        <w:rPr>
          <w:color w:val="000000"/>
        </w:rPr>
        <w:t xml:space="preserve">. </w:t>
      </w:r>
      <w:r w:rsidRPr="00A40300">
        <w:rPr>
          <w:color w:val="000000"/>
        </w:rPr>
        <w:t>Различение предметов по весу</w:t>
      </w:r>
      <w:r w:rsidR="00B90F62">
        <w:rPr>
          <w:color w:val="000000"/>
        </w:rPr>
        <w:t xml:space="preserve">. </w:t>
      </w:r>
      <w:r w:rsidRPr="00A40300">
        <w:rPr>
          <w:color w:val="000000"/>
        </w:rPr>
        <w:t>Сравнение предметов по весу</w:t>
      </w:r>
    </w:p>
    <w:p w:rsidR="008724F8" w:rsidRPr="008724F8" w:rsidRDefault="008724F8" w:rsidP="008724F8">
      <w:pPr>
        <w:spacing w:after="0" w:line="240" w:lineRule="atLeast"/>
        <w:ind w:left="720"/>
        <w:contextualSpacing/>
        <w:jc w:val="both"/>
        <w:rPr>
          <w:rFonts w:ascii="Times New Roman" w:eastAsia="Times New Roman" w:hAnsi="Times New Roman" w:cs="Times New Roman"/>
          <w:b/>
          <w:i/>
          <w:sz w:val="24"/>
          <w:szCs w:val="24"/>
        </w:rPr>
      </w:pPr>
      <w:r w:rsidRPr="008724F8">
        <w:rPr>
          <w:rFonts w:ascii="Times New Roman" w:eastAsia="Times New Roman" w:hAnsi="Times New Roman" w:cs="Times New Roman"/>
          <w:b/>
          <w:i/>
          <w:sz w:val="24"/>
          <w:szCs w:val="24"/>
        </w:rPr>
        <w:t>1.6.Учебно-тематический план</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6653"/>
        <w:gridCol w:w="2340"/>
      </w:tblGrid>
      <w:tr w:rsidR="008724F8" w:rsidRPr="008724F8" w:rsidTr="00E72BF6">
        <w:trPr>
          <w:trHeight w:val="283"/>
        </w:trPr>
        <w:tc>
          <w:tcPr>
            <w:tcW w:w="727" w:type="dxa"/>
            <w:vAlign w:val="center"/>
          </w:tcPr>
          <w:p w:rsidR="008724F8" w:rsidRPr="008724F8" w:rsidRDefault="008724F8" w:rsidP="008724F8">
            <w:pPr>
              <w:rPr>
                <w:rFonts w:ascii="Times New Roman" w:hAnsi="Times New Roman" w:cs="Times New Roman"/>
                <w:sz w:val="24"/>
                <w:szCs w:val="24"/>
              </w:rPr>
            </w:pPr>
            <w:r w:rsidRPr="008724F8">
              <w:rPr>
                <w:rFonts w:ascii="Times New Roman" w:hAnsi="Times New Roman" w:cs="Times New Roman"/>
                <w:sz w:val="24"/>
                <w:szCs w:val="24"/>
              </w:rPr>
              <w:t>№ п\</w:t>
            </w:r>
            <w:proofErr w:type="gramStart"/>
            <w:r w:rsidRPr="008724F8">
              <w:rPr>
                <w:rFonts w:ascii="Times New Roman" w:hAnsi="Times New Roman" w:cs="Times New Roman"/>
                <w:sz w:val="24"/>
                <w:szCs w:val="24"/>
              </w:rPr>
              <w:t>п</w:t>
            </w:r>
            <w:proofErr w:type="gramEnd"/>
          </w:p>
        </w:tc>
        <w:tc>
          <w:tcPr>
            <w:tcW w:w="6653" w:type="dxa"/>
            <w:vAlign w:val="center"/>
          </w:tcPr>
          <w:p w:rsidR="008724F8" w:rsidRPr="008724F8" w:rsidRDefault="008724F8" w:rsidP="008724F8">
            <w:pPr>
              <w:rPr>
                <w:rFonts w:ascii="Times New Roman" w:hAnsi="Times New Roman" w:cs="Times New Roman"/>
                <w:sz w:val="24"/>
                <w:szCs w:val="24"/>
              </w:rPr>
            </w:pPr>
            <w:r w:rsidRPr="008724F8">
              <w:rPr>
                <w:rFonts w:ascii="Times New Roman" w:hAnsi="Times New Roman" w:cs="Times New Roman"/>
                <w:sz w:val="24"/>
                <w:szCs w:val="24"/>
              </w:rPr>
              <w:t>Название разделов</w:t>
            </w:r>
          </w:p>
        </w:tc>
        <w:tc>
          <w:tcPr>
            <w:tcW w:w="2340" w:type="dxa"/>
            <w:vAlign w:val="center"/>
          </w:tcPr>
          <w:p w:rsidR="008724F8" w:rsidRPr="008724F8" w:rsidRDefault="008724F8" w:rsidP="008724F8">
            <w:pPr>
              <w:rPr>
                <w:rFonts w:ascii="Times New Roman" w:hAnsi="Times New Roman" w:cs="Times New Roman"/>
                <w:sz w:val="24"/>
                <w:szCs w:val="24"/>
              </w:rPr>
            </w:pPr>
            <w:r w:rsidRPr="008724F8">
              <w:rPr>
                <w:rFonts w:ascii="Times New Roman" w:hAnsi="Times New Roman" w:cs="Times New Roman"/>
                <w:sz w:val="24"/>
                <w:szCs w:val="24"/>
              </w:rPr>
              <w:t>Количество часов</w:t>
            </w:r>
          </w:p>
        </w:tc>
      </w:tr>
      <w:tr w:rsidR="008724F8" w:rsidRPr="008724F8" w:rsidTr="00E72BF6">
        <w:trPr>
          <w:trHeight w:val="294"/>
        </w:trPr>
        <w:tc>
          <w:tcPr>
            <w:tcW w:w="727" w:type="dxa"/>
          </w:tcPr>
          <w:p w:rsidR="008724F8" w:rsidRPr="008724F8" w:rsidRDefault="008724F8" w:rsidP="008724F8">
            <w:pPr>
              <w:jc w:val="center"/>
              <w:rPr>
                <w:rFonts w:ascii="Times New Roman" w:hAnsi="Times New Roman" w:cs="Times New Roman"/>
                <w:sz w:val="24"/>
                <w:szCs w:val="24"/>
              </w:rPr>
            </w:pPr>
            <w:r w:rsidRPr="008724F8">
              <w:rPr>
                <w:rFonts w:ascii="Times New Roman" w:hAnsi="Times New Roman" w:cs="Times New Roman"/>
                <w:sz w:val="24"/>
                <w:szCs w:val="24"/>
              </w:rPr>
              <w:t>1</w:t>
            </w:r>
          </w:p>
        </w:tc>
        <w:tc>
          <w:tcPr>
            <w:tcW w:w="6653" w:type="dxa"/>
            <w:shd w:val="clear" w:color="auto" w:fill="FFFFFF"/>
          </w:tcPr>
          <w:p w:rsidR="008724F8" w:rsidRPr="008724F8" w:rsidRDefault="00494B31" w:rsidP="008724F8">
            <w:pPr>
              <w:spacing w:after="0" w:line="1" w:lineRule="atLeast"/>
              <w:rPr>
                <w:rFonts w:ascii="Times New Roman" w:eastAsia="Times New Roman" w:hAnsi="Times New Roman" w:cs="Times New Roman"/>
                <w:sz w:val="24"/>
                <w:szCs w:val="24"/>
              </w:rPr>
            </w:pPr>
            <w:r w:rsidRPr="00292AAB">
              <w:rPr>
                <w:rFonts w:ascii="Times New Roman" w:eastAsia="Times New Roman" w:hAnsi="Times New Roman" w:cs="Times New Roman"/>
                <w:sz w:val="24"/>
                <w:szCs w:val="24"/>
                <w:lang w:eastAsia="en-US"/>
              </w:rPr>
              <w:t xml:space="preserve">Количественные представления.      </w:t>
            </w:r>
          </w:p>
        </w:tc>
        <w:tc>
          <w:tcPr>
            <w:tcW w:w="2340" w:type="dxa"/>
            <w:shd w:val="clear" w:color="auto" w:fill="FFFFFF"/>
            <w:vAlign w:val="bottom"/>
          </w:tcPr>
          <w:p w:rsidR="008724F8"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10ч</w:t>
            </w:r>
          </w:p>
        </w:tc>
      </w:tr>
      <w:tr w:rsidR="008724F8" w:rsidRPr="008724F8" w:rsidTr="00E72BF6">
        <w:trPr>
          <w:trHeight w:val="294"/>
        </w:trPr>
        <w:tc>
          <w:tcPr>
            <w:tcW w:w="727" w:type="dxa"/>
          </w:tcPr>
          <w:p w:rsidR="008724F8" w:rsidRPr="008724F8" w:rsidRDefault="008724F8" w:rsidP="008724F8">
            <w:pPr>
              <w:jc w:val="center"/>
              <w:rPr>
                <w:rFonts w:ascii="Times New Roman" w:hAnsi="Times New Roman" w:cs="Times New Roman"/>
                <w:sz w:val="24"/>
                <w:szCs w:val="24"/>
              </w:rPr>
            </w:pPr>
            <w:r w:rsidRPr="008724F8">
              <w:rPr>
                <w:rFonts w:ascii="Times New Roman" w:hAnsi="Times New Roman" w:cs="Times New Roman"/>
                <w:sz w:val="24"/>
                <w:szCs w:val="24"/>
              </w:rPr>
              <w:t>2</w:t>
            </w:r>
          </w:p>
        </w:tc>
        <w:tc>
          <w:tcPr>
            <w:tcW w:w="6653" w:type="dxa"/>
            <w:shd w:val="clear" w:color="auto" w:fill="FFFFFF"/>
          </w:tcPr>
          <w:p w:rsidR="008724F8" w:rsidRPr="008724F8" w:rsidRDefault="00494B31" w:rsidP="008724F8">
            <w:pPr>
              <w:spacing w:after="0" w:line="1" w:lineRule="atLeast"/>
              <w:rPr>
                <w:rFonts w:ascii="Times New Roman" w:eastAsia="Times New Roman" w:hAnsi="Times New Roman" w:cs="Times New Roman"/>
                <w:sz w:val="24"/>
                <w:szCs w:val="24"/>
              </w:rPr>
            </w:pPr>
            <w:r w:rsidRPr="00292AAB">
              <w:rPr>
                <w:rFonts w:ascii="Times New Roman" w:eastAsia="Calibri" w:hAnsi="Times New Roman" w:cs="Times New Roman"/>
                <w:sz w:val="24"/>
                <w:szCs w:val="24"/>
                <w:lang w:eastAsia="en-US"/>
              </w:rPr>
              <w:t>Представления о форме</w:t>
            </w:r>
          </w:p>
        </w:tc>
        <w:tc>
          <w:tcPr>
            <w:tcW w:w="2340" w:type="dxa"/>
            <w:shd w:val="clear" w:color="auto" w:fill="FFFFFF"/>
            <w:vAlign w:val="bottom"/>
          </w:tcPr>
          <w:p w:rsidR="008724F8"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7ч</w:t>
            </w:r>
          </w:p>
        </w:tc>
      </w:tr>
      <w:tr w:rsidR="00494B31" w:rsidRPr="008724F8" w:rsidTr="00E72BF6">
        <w:trPr>
          <w:trHeight w:val="294"/>
        </w:trPr>
        <w:tc>
          <w:tcPr>
            <w:tcW w:w="727" w:type="dxa"/>
          </w:tcPr>
          <w:p w:rsidR="00494B31" w:rsidRPr="008724F8" w:rsidRDefault="00494B31" w:rsidP="008724F8">
            <w:pPr>
              <w:jc w:val="center"/>
              <w:rPr>
                <w:rFonts w:ascii="Times New Roman" w:hAnsi="Times New Roman" w:cs="Times New Roman"/>
                <w:sz w:val="24"/>
                <w:szCs w:val="24"/>
              </w:rPr>
            </w:pPr>
            <w:r w:rsidRPr="008724F8">
              <w:rPr>
                <w:rFonts w:ascii="Times New Roman" w:hAnsi="Times New Roman" w:cs="Times New Roman"/>
                <w:sz w:val="24"/>
                <w:szCs w:val="24"/>
              </w:rPr>
              <w:t>3</w:t>
            </w:r>
          </w:p>
        </w:tc>
        <w:tc>
          <w:tcPr>
            <w:tcW w:w="6653" w:type="dxa"/>
            <w:shd w:val="clear" w:color="auto" w:fill="FFFFFF"/>
          </w:tcPr>
          <w:p w:rsidR="00494B31" w:rsidRPr="00292AAB" w:rsidRDefault="00494B31" w:rsidP="00E72BF6">
            <w:pPr>
              <w:suppressAutoHyphens/>
              <w:spacing w:after="0" w:line="240" w:lineRule="auto"/>
              <w:rPr>
                <w:rFonts w:ascii="Times New Roman" w:eastAsia="Calibri" w:hAnsi="Times New Roman" w:cs="Times New Roman"/>
                <w:sz w:val="24"/>
                <w:szCs w:val="24"/>
                <w:lang w:eastAsia="en-US"/>
              </w:rPr>
            </w:pPr>
            <w:r w:rsidRPr="00292AAB">
              <w:rPr>
                <w:rFonts w:ascii="Times New Roman" w:eastAsia="Times New Roman" w:hAnsi="Times New Roman" w:cs="Times New Roman"/>
                <w:sz w:val="24"/>
                <w:szCs w:val="24"/>
                <w:lang w:eastAsia="en-US"/>
              </w:rPr>
              <w:t>Пространственные представления</w:t>
            </w:r>
          </w:p>
        </w:tc>
        <w:tc>
          <w:tcPr>
            <w:tcW w:w="2340" w:type="dxa"/>
            <w:shd w:val="clear" w:color="auto" w:fill="FFFFFF"/>
            <w:vAlign w:val="bottom"/>
          </w:tcPr>
          <w:p w:rsidR="00494B31"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11ч</w:t>
            </w:r>
          </w:p>
        </w:tc>
      </w:tr>
      <w:tr w:rsidR="00494B31" w:rsidRPr="008724F8" w:rsidTr="00E72BF6">
        <w:trPr>
          <w:trHeight w:val="294"/>
        </w:trPr>
        <w:tc>
          <w:tcPr>
            <w:tcW w:w="727" w:type="dxa"/>
          </w:tcPr>
          <w:p w:rsidR="00494B31" w:rsidRPr="008724F8" w:rsidRDefault="00494B31" w:rsidP="008724F8">
            <w:pPr>
              <w:jc w:val="center"/>
              <w:rPr>
                <w:rFonts w:ascii="Times New Roman" w:hAnsi="Times New Roman" w:cs="Times New Roman"/>
                <w:sz w:val="24"/>
                <w:szCs w:val="24"/>
              </w:rPr>
            </w:pPr>
            <w:r w:rsidRPr="008724F8">
              <w:rPr>
                <w:rFonts w:ascii="Times New Roman" w:hAnsi="Times New Roman" w:cs="Times New Roman"/>
                <w:sz w:val="24"/>
                <w:szCs w:val="24"/>
              </w:rPr>
              <w:t>4</w:t>
            </w:r>
          </w:p>
        </w:tc>
        <w:tc>
          <w:tcPr>
            <w:tcW w:w="6653" w:type="dxa"/>
            <w:shd w:val="clear" w:color="auto" w:fill="FFFFFF"/>
          </w:tcPr>
          <w:p w:rsidR="00494B31" w:rsidRPr="00292AAB" w:rsidRDefault="00494B31" w:rsidP="00E72BF6">
            <w:pPr>
              <w:suppressAutoHyphens/>
              <w:spacing w:after="0" w:line="240" w:lineRule="auto"/>
              <w:rPr>
                <w:rFonts w:ascii="Times New Roman" w:eastAsia="Calibri" w:hAnsi="Times New Roman" w:cs="Times New Roman"/>
                <w:sz w:val="24"/>
                <w:szCs w:val="24"/>
                <w:lang w:eastAsia="en-US"/>
              </w:rPr>
            </w:pPr>
            <w:r w:rsidRPr="00292AAB">
              <w:rPr>
                <w:rFonts w:ascii="Times New Roman" w:eastAsia="Times New Roman" w:hAnsi="Times New Roman" w:cs="Times New Roman"/>
                <w:sz w:val="24"/>
                <w:szCs w:val="24"/>
                <w:lang w:eastAsia="en-US"/>
              </w:rPr>
              <w:t>Временные представления.</w:t>
            </w:r>
          </w:p>
        </w:tc>
        <w:tc>
          <w:tcPr>
            <w:tcW w:w="2340" w:type="dxa"/>
            <w:shd w:val="clear" w:color="auto" w:fill="FFFFFF"/>
            <w:vAlign w:val="bottom"/>
          </w:tcPr>
          <w:p w:rsidR="00494B31"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1ч</w:t>
            </w:r>
          </w:p>
        </w:tc>
      </w:tr>
      <w:tr w:rsidR="00494B31" w:rsidRPr="008724F8" w:rsidTr="00E72BF6">
        <w:trPr>
          <w:trHeight w:val="294"/>
        </w:trPr>
        <w:tc>
          <w:tcPr>
            <w:tcW w:w="727" w:type="dxa"/>
          </w:tcPr>
          <w:p w:rsidR="00494B31" w:rsidRPr="008724F8" w:rsidRDefault="00494B31" w:rsidP="008724F8">
            <w:pPr>
              <w:jc w:val="center"/>
              <w:rPr>
                <w:rFonts w:ascii="Times New Roman" w:hAnsi="Times New Roman" w:cs="Times New Roman"/>
                <w:sz w:val="24"/>
                <w:szCs w:val="24"/>
              </w:rPr>
            </w:pPr>
            <w:r w:rsidRPr="008724F8">
              <w:rPr>
                <w:rFonts w:ascii="Times New Roman" w:hAnsi="Times New Roman" w:cs="Times New Roman"/>
                <w:sz w:val="24"/>
                <w:szCs w:val="24"/>
              </w:rPr>
              <w:t>5</w:t>
            </w:r>
          </w:p>
        </w:tc>
        <w:tc>
          <w:tcPr>
            <w:tcW w:w="6653" w:type="dxa"/>
            <w:shd w:val="clear" w:color="auto" w:fill="FFFFFF"/>
          </w:tcPr>
          <w:p w:rsidR="00494B31" w:rsidRPr="00292AAB" w:rsidRDefault="00494B31" w:rsidP="00E72BF6">
            <w:pPr>
              <w:suppressAutoHyphens/>
              <w:spacing w:after="0" w:line="240" w:lineRule="auto"/>
              <w:rPr>
                <w:rFonts w:ascii="Times New Roman" w:eastAsia="Calibri" w:hAnsi="Times New Roman" w:cs="Times New Roman"/>
                <w:sz w:val="24"/>
                <w:szCs w:val="24"/>
                <w:lang w:eastAsia="en-US"/>
              </w:rPr>
            </w:pPr>
            <w:r w:rsidRPr="00292AAB">
              <w:rPr>
                <w:rFonts w:ascii="Times New Roman" w:eastAsia="Times New Roman" w:hAnsi="Times New Roman" w:cs="Times New Roman"/>
                <w:sz w:val="24"/>
                <w:szCs w:val="24"/>
                <w:lang w:eastAsia="en-US"/>
              </w:rPr>
              <w:t>Представления о величине.</w:t>
            </w:r>
          </w:p>
        </w:tc>
        <w:tc>
          <w:tcPr>
            <w:tcW w:w="2340" w:type="dxa"/>
            <w:shd w:val="clear" w:color="auto" w:fill="FFFFFF"/>
            <w:vAlign w:val="bottom"/>
          </w:tcPr>
          <w:p w:rsidR="00494B31"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5ч</w:t>
            </w:r>
          </w:p>
        </w:tc>
      </w:tr>
      <w:tr w:rsidR="00494B31" w:rsidRPr="008724F8" w:rsidTr="00E72BF6">
        <w:trPr>
          <w:trHeight w:val="294"/>
        </w:trPr>
        <w:tc>
          <w:tcPr>
            <w:tcW w:w="727" w:type="dxa"/>
          </w:tcPr>
          <w:p w:rsidR="00494B31" w:rsidRPr="008724F8" w:rsidRDefault="00494B31" w:rsidP="008724F8">
            <w:pPr>
              <w:rPr>
                <w:rFonts w:ascii="Times New Roman" w:hAnsi="Times New Roman" w:cs="Times New Roman"/>
                <w:sz w:val="24"/>
                <w:szCs w:val="24"/>
              </w:rPr>
            </w:pPr>
          </w:p>
        </w:tc>
        <w:tc>
          <w:tcPr>
            <w:tcW w:w="6653" w:type="dxa"/>
            <w:shd w:val="clear" w:color="auto" w:fill="FFFFFF"/>
            <w:vAlign w:val="bottom"/>
          </w:tcPr>
          <w:p w:rsidR="00494B31" w:rsidRPr="008724F8" w:rsidRDefault="00494B31" w:rsidP="008724F8">
            <w:pPr>
              <w:widowControl w:val="0"/>
              <w:spacing w:after="0" w:line="240" w:lineRule="exact"/>
              <w:rPr>
                <w:rFonts w:ascii="Times New Roman" w:hAnsi="Times New Roman" w:cs="Times New Roman"/>
                <w:sz w:val="24"/>
                <w:szCs w:val="24"/>
                <w:shd w:val="clear" w:color="auto" w:fill="FFFFFF"/>
              </w:rPr>
            </w:pPr>
            <w:r w:rsidRPr="008724F8">
              <w:rPr>
                <w:rFonts w:ascii="Times New Roman" w:hAnsi="Times New Roman" w:cs="Times New Roman"/>
                <w:b/>
                <w:bCs/>
                <w:color w:val="000000"/>
                <w:sz w:val="24"/>
                <w:szCs w:val="24"/>
                <w:shd w:val="clear" w:color="auto" w:fill="FFFFFF"/>
              </w:rPr>
              <w:t>Всего:</w:t>
            </w:r>
          </w:p>
        </w:tc>
        <w:tc>
          <w:tcPr>
            <w:tcW w:w="2340" w:type="dxa"/>
            <w:shd w:val="clear" w:color="auto" w:fill="FFFFFF"/>
            <w:vAlign w:val="bottom"/>
          </w:tcPr>
          <w:p w:rsidR="00494B31" w:rsidRPr="008724F8" w:rsidRDefault="00494B31" w:rsidP="008724F8">
            <w:pPr>
              <w:widowControl w:val="0"/>
              <w:spacing w:after="0" w:line="240" w:lineRule="exact"/>
              <w:jc w:val="center"/>
              <w:rPr>
                <w:rFonts w:ascii="Times New Roman" w:hAnsi="Times New Roman" w:cs="Times New Roman"/>
                <w:sz w:val="24"/>
                <w:szCs w:val="24"/>
                <w:shd w:val="clear" w:color="auto" w:fill="FFFFFF"/>
              </w:rPr>
            </w:pPr>
            <w:r w:rsidRPr="008724F8">
              <w:rPr>
                <w:rFonts w:ascii="Times New Roman" w:hAnsi="Times New Roman" w:cs="Times New Roman"/>
                <w:b/>
                <w:bCs/>
                <w:color w:val="000000"/>
                <w:sz w:val="24"/>
                <w:szCs w:val="24"/>
                <w:shd w:val="clear" w:color="auto" w:fill="FFFFFF"/>
              </w:rPr>
              <w:t>34ч</w:t>
            </w:r>
          </w:p>
        </w:tc>
      </w:tr>
    </w:tbl>
    <w:p w:rsidR="00B90F62" w:rsidRPr="00292AAB" w:rsidRDefault="00292AAB" w:rsidP="00292AAB">
      <w:pPr>
        <w:shd w:val="clear" w:color="auto" w:fill="FFFFFF"/>
        <w:spacing w:after="15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w:t>
      </w:r>
    </w:p>
    <w:p w:rsidR="00B90F62" w:rsidRPr="00292AAB" w:rsidRDefault="00B90F62" w:rsidP="00B371B2">
      <w:pPr>
        <w:pStyle w:val="a3"/>
        <w:shd w:val="clear" w:color="auto" w:fill="FFFFFF"/>
        <w:spacing w:before="0" w:beforeAutospacing="0" w:after="150" w:afterAutospacing="0"/>
        <w:rPr>
          <w:i/>
          <w:color w:val="000000"/>
        </w:rPr>
      </w:pPr>
      <w:r w:rsidRPr="00B04498">
        <w:rPr>
          <w:b/>
          <w:bCs/>
          <w:i/>
          <w:color w:val="000000"/>
        </w:rPr>
        <w:t>1.7.  Методические материалы.</w:t>
      </w:r>
    </w:p>
    <w:p w:rsidR="00444A1D" w:rsidRPr="00B90F62" w:rsidRDefault="00444A1D" w:rsidP="00B90F62">
      <w:pPr>
        <w:pStyle w:val="a3"/>
        <w:numPr>
          <w:ilvl w:val="0"/>
          <w:numId w:val="15"/>
        </w:numPr>
        <w:shd w:val="clear" w:color="auto" w:fill="FFFFFF"/>
        <w:spacing w:before="0" w:beforeAutospacing="0" w:after="150" w:afterAutospacing="0"/>
        <w:rPr>
          <w:color w:val="000000"/>
        </w:rPr>
      </w:pPr>
      <w:proofErr w:type="spellStart"/>
      <w:r w:rsidRPr="00A40300">
        <w:rPr>
          <w:color w:val="000000"/>
        </w:rPr>
        <w:t>Бгажноковой</w:t>
      </w:r>
      <w:proofErr w:type="spellEnd"/>
      <w:r w:rsidRPr="00A40300">
        <w:rPr>
          <w:color w:val="000000"/>
        </w:rPr>
        <w:t xml:space="preserve"> И.М. Обучение детей с выраженным недоразвитием интеллекта: программно-методические материалы – М. Владос,2010.</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r w:rsidRPr="00A40300">
        <w:rPr>
          <w:color w:val="000000"/>
        </w:rPr>
        <w:t xml:space="preserve">Учебник «Математика» для специальных (коррекционных) школ VIII вида. 1 класс в 2 частях. Т.В. </w:t>
      </w:r>
      <w:proofErr w:type="spellStart"/>
      <w:r w:rsidRPr="00A40300">
        <w:rPr>
          <w:color w:val="000000"/>
        </w:rPr>
        <w:t>Алышева</w:t>
      </w:r>
      <w:proofErr w:type="spellEnd"/>
      <w:r w:rsidRPr="00A40300">
        <w:rPr>
          <w:color w:val="000000"/>
        </w:rPr>
        <w:t xml:space="preserve"> «Москва» 2013 год</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r w:rsidRPr="00A40300">
        <w:rPr>
          <w:color w:val="000000"/>
        </w:rPr>
        <w:t xml:space="preserve">Методика преподавания математики в специальных (коррекционных) учреждениях. </w:t>
      </w:r>
      <w:proofErr w:type="spellStart"/>
      <w:r w:rsidRPr="00A40300">
        <w:rPr>
          <w:color w:val="000000"/>
        </w:rPr>
        <w:t>М.Н.Перова</w:t>
      </w:r>
      <w:proofErr w:type="spellEnd"/>
      <w:r w:rsidRPr="00A40300">
        <w:rPr>
          <w:color w:val="000000"/>
        </w:rPr>
        <w:t xml:space="preserve">, </w:t>
      </w:r>
      <w:proofErr w:type="spellStart"/>
      <w:r w:rsidRPr="00A40300">
        <w:rPr>
          <w:color w:val="000000"/>
        </w:rPr>
        <w:t>М.Просвещение</w:t>
      </w:r>
      <w:proofErr w:type="spellEnd"/>
      <w:r w:rsidRPr="00A40300">
        <w:rPr>
          <w:color w:val="000000"/>
        </w:rPr>
        <w:t>, 2010г.</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proofErr w:type="gramStart"/>
      <w:r w:rsidRPr="00A40300">
        <w:rPr>
          <w:color w:val="000000"/>
        </w:rPr>
        <w:t>Обучение математике уч-ся младших классов специальных коррекционных) образовательных учреждений VIII вида.</w:t>
      </w:r>
      <w:proofErr w:type="gramEnd"/>
      <w:r w:rsidRPr="00A40300">
        <w:rPr>
          <w:color w:val="000000"/>
        </w:rPr>
        <w:t xml:space="preserve"> В. В </w:t>
      </w:r>
      <w:proofErr w:type="gramStart"/>
      <w:r w:rsidRPr="00A40300">
        <w:rPr>
          <w:color w:val="000000"/>
        </w:rPr>
        <w:t>Эк</w:t>
      </w:r>
      <w:proofErr w:type="gramEnd"/>
      <w:r w:rsidRPr="00A40300">
        <w:rPr>
          <w:color w:val="000000"/>
        </w:rPr>
        <w:t xml:space="preserve"> </w:t>
      </w:r>
      <w:proofErr w:type="spellStart"/>
      <w:r w:rsidRPr="00A40300">
        <w:rPr>
          <w:color w:val="000000"/>
        </w:rPr>
        <w:t>М.Просвещение</w:t>
      </w:r>
      <w:proofErr w:type="spellEnd"/>
      <w:r w:rsidRPr="00A40300">
        <w:rPr>
          <w:color w:val="000000"/>
        </w:rPr>
        <w:t>, 2009г.</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r w:rsidRPr="00A40300">
        <w:rPr>
          <w:color w:val="000000"/>
        </w:rPr>
        <w:t>Обучение учащихся в 1- 4 классах коррекционных учреждений В. Г. Петрова М., « Просвещение», 2011 г.</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r w:rsidRPr="00A40300">
        <w:rPr>
          <w:color w:val="000000"/>
        </w:rPr>
        <w:t>Учимся писать цифры и буквы Л. Маврина М., « Стрекоза», 2011</w:t>
      </w:r>
    </w:p>
    <w:p w:rsidR="00444A1D" w:rsidRPr="00A40300" w:rsidRDefault="00444A1D" w:rsidP="00B90F62">
      <w:pPr>
        <w:pStyle w:val="a3"/>
        <w:numPr>
          <w:ilvl w:val="0"/>
          <w:numId w:val="15"/>
        </w:numPr>
        <w:shd w:val="clear" w:color="auto" w:fill="FFFFFF"/>
        <w:spacing w:before="0" w:beforeAutospacing="0" w:after="150" w:afterAutospacing="0"/>
        <w:rPr>
          <w:color w:val="000000"/>
        </w:rPr>
      </w:pPr>
      <w:r w:rsidRPr="00A40300">
        <w:rPr>
          <w:color w:val="000000"/>
        </w:rPr>
        <w:t>Тетрадь с математическими заданиями 1 класс С. И. Волков М., «Просвещение», 2011</w:t>
      </w:r>
    </w:p>
    <w:p w:rsidR="00D63F92" w:rsidRPr="00A40300" w:rsidRDefault="00D63F92">
      <w:pPr>
        <w:rPr>
          <w:rFonts w:ascii="Times New Roman" w:hAnsi="Times New Roman" w:cs="Times New Roman"/>
          <w:sz w:val="24"/>
          <w:szCs w:val="24"/>
        </w:rPr>
      </w:pPr>
    </w:p>
    <w:sectPr w:rsidR="00D63F92" w:rsidRPr="00A403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PT Sans">
    <w:altName w:val="Corbel"/>
    <w:charset w:val="CC"/>
    <w:family w:val="swiss"/>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248C"/>
    <w:multiLevelType w:val="multilevel"/>
    <w:tmpl w:val="98BA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F551B1"/>
    <w:multiLevelType w:val="hybridMultilevel"/>
    <w:tmpl w:val="4E4AD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462795"/>
    <w:multiLevelType w:val="multilevel"/>
    <w:tmpl w:val="7D908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C6AFE"/>
    <w:multiLevelType w:val="multilevel"/>
    <w:tmpl w:val="9AD0C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FA4BE4"/>
    <w:multiLevelType w:val="multilevel"/>
    <w:tmpl w:val="769A8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C013EC"/>
    <w:multiLevelType w:val="hybridMultilevel"/>
    <w:tmpl w:val="ED823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F70882"/>
    <w:multiLevelType w:val="multilevel"/>
    <w:tmpl w:val="447E2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14544A8"/>
    <w:multiLevelType w:val="multilevel"/>
    <w:tmpl w:val="69262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94D1D10"/>
    <w:multiLevelType w:val="multilevel"/>
    <w:tmpl w:val="2D346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186F6B"/>
    <w:multiLevelType w:val="multilevel"/>
    <w:tmpl w:val="61CE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907671"/>
    <w:multiLevelType w:val="hybridMultilevel"/>
    <w:tmpl w:val="2EDC398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BB55C2"/>
    <w:multiLevelType w:val="multilevel"/>
    <w:tmpl w:val="59404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BCD77EC"/>
    <w:multiLevelType w:val="multilevel"/>
    <w:tmpl w:val="CB10D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0217948"/>
    <w:multiLevelType w:val="multilevel"/>
    <w:tmpl w:val="0068F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F85066"/>
    <w:multiLevelType w:val="multilevel"/>
    <w:tmpl w:val="B98244E0"/>
    <w:lvl w:ilvl="0">
      <w:start w:val="1"/>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nsid w:val="77497FEF"/>
    <w:multiLevelType w:val="multilevel"/>
    <w:tmpl w:val="AAD41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9463FD"/>
    <w:multiLevelType w:val="hybridMultilevel"/>
    <w:tmpl w:val="715E7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1"/>
  </w:num>
  <w:num w:numId="4">
    <w:abstractNumId w:val="9"/>
  </w:num>
  <w:num w:numId="5">
    <w:abstractNumId w:val="6"/>
  </w:num>
  <w:num w:numId="6">
    <w:abstractNumId w:val="2"/>
  </w:num>
  <w:num w:numId="7">
    <w:abstractNumId w:val="12"/>
  </w:num>
  <w:num w:numId="8">
    <w:abstractNumId w:val="0"/>
  </w:num>
  <w:num w:numId="9">
    <w:abstractNumId w:val="15"/>
  </w:num>
  <w:num w:numId="10">
    <w:abstractNumId w:val="4"/>
  </w:num>
  <w:num w:numId="11">
    <w:abstractNumId w:val="13"/>
  </w:num>
  <w:num w:numId="12">
    <w:abstractNumId w:val="3"/>
  </w:num>
  <w:num w:numId="13">
    <w:abstractNumId w:val="14"/>
  </w:num>
  <w:num w:numId="14">
    <w:abstractNumId w:val="5"/>
  </w:num>
  <w:num w:numId="15">
    <w:abstractNumId w:val="10"/>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5F7"/>
    <w:rsid w:val="000673F7"/>
    <w:rsid w:val="00292AAB"/>
    <w:rsid w:val="004255F7"/>
    <w:rsid w:val="00444A1D"/>
    <w:rsid w:val="00494B31"/>
    <w:rsid w:val="008724F8"/>
    <w:rsid w:val="00913D2F"/>
    <w:rsid w:val="00A40300"/>
    <w:rsid w:val="00B371B2"/>
    <w:rsid w:val="00B90F62"/>
    <w:rsid w:val="00D63F92"/>
    <w:rsid w:val="00DC7239"/>
    <w:rsid w:val="00EA0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71B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13D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71B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913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68307">
      <w:bodyDiv w:val="1"/>
      <w:marLeft w:val="0"/>
      <w:marRight w:val="0"/>
      <w:marTop w:val="0"/>
      <w:marBottom w:val="0"/>
      <w:divBdr>
        <w:top w:val="none" w:sz="0" w:space="0" w:color="auto"/>
        <w:left w:val="none" w:sz="0" w:space="0" w:color="auto"/>
        <w:bottom w:val="none" w:sz="0" w:space="0" w:color="auto"/>
        <w:right w:val="none" w:sz="0" w:space="0" w:color="auto"/>
      </w:divBdr>
    </w:div>
    <w:div w:id="210774428">
      <w:bodyDiv w:val="1"/>
      <w:marLeft w:val="0"/>
      <w:marRight w:val="0"/>
      <w:marTop w:val="0"/>
      <w:marBottom w:val="0"/>
      <w:divBdr>
        <w:top w:val="none" w:sz="0" w:space="0" w:color="auto"/>
        <w:left w:val="none" w:sz="0" w:space="0" w:color="auto"/>
        <w:bottom w:val="none" w:sz="0" w:space="0" w:color="auto"/>
        <w:right w:val="none" w:sz="0" w:space="0" w:color="auto"/>
      </w:divBdr>
    </w:div>
    <w:div w:id="74969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1956</Words>
  <Characters>11151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saiki</dc:creator>
  <cp:keywords/>
  <dc:description/>
  <cp:lastModifiedBy>User</cp:lastModifiedBy>
  <cp:revision>12</cp:revision>
  <dcterms:created xsi:type="dcterms:W3CDTF">2023-11-05T15:55:00Z</dcterms:created>
  <dcterms:modified xsi:type="dcterms:W3CDTF">2024-05-07T15:14:00Z</dcterms:modified>
</cp:coreProperties>
</file>