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61" w:rsidRDefault="00000461">
      <w:pPr>
        <w:rPr>
          <w:sz w:val="28"/>
          <w:szCs w:val="28"/>
        </w:rPr>
      </w:pPr>
    </w:p>
    <w:p w:rsidR="00000461" w:rsidRDefault="00000461">
      <w:pPr>
        <w:rPr>
          <w:sz w:val="28"/>
          <w:szCs w:val="28"/>
        </w:rPr>
      </w:pPr>
    </w:p>
    <w:p w:rsidR="00000461" w:rsidRDefault="00000461">
      <w:pPr>
        <w:rPr>
          <w:sz w:val="28"/>
          <w:szCs w:val="28"/>
        </w:rPr>
      </w:pPr>
    </w:p>
    <w:p w:rsidR="0065114F" w:rsidRDefault="0065114F" w:rsidP="0065114F">
      <w:pPr>
        <w:autoSpaceDE w:val="0"/>
        <w:autoSpaceDN w:val="0"/>
        <w:spacing w:line="228" w:lineRule="auto"/>
        <w:ind w:left="1494"/>
        <w:rPr>
          <w:rFonts w:eastAsia="MS Mincho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65114F" w:rsidRDefault="0065114F" w:rsidP="0065114F">
      <w:pPr>
        <w:suppressAutoHyphens/>
        <w:spacing w:line="360" w:lineRule="auto"/>
        <w:ind w:firstLine="720"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65114F" w:rsidRDefault="0065114F" w:rsidP="0065114F">
      <w:pPr>
        <w:suppressAutoHyphens/>
        <w:spacing w:line="360" w:lineRule="auto"/>
        <w:ind w:firstLine="720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65114F" w:rsidRDefault="0065114F" w:rsidP="0065114F">
      <w:pPr>
        <w:ind w:left="120"/>
        <w:rPr>
          <w:rFonts w:eastAsia="Calibri"/>
          <w:sz w:val="28"/>
          <w:szCs w:val="28"/>
          <w:lang w:eastAsia="en-US"/>
        </w:rPr>
      </w:pPr>
    </w:p>
    <w:p w:rsidR="0065114F" w:rsidRDefault="0065114F" w:rsidP="0065114F">
      <w:pPr>
        <w:ind w:left="120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rPr>
          <w:rFonts w:eastAsia="Calibri"/>
          <w:sz w:val="28"/>
          <w:szCs w:val="28"/>
        </w:rPr>
      </w:pPr>
    </w:p>
    <w:tbl>
      <w:tblPr>
        <w:tblW w:w="100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65114F" w:rsidTr="0065114F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114F" w:rsidRDefault="0065114F">
            <w:pPr>
              <w:widowControl w:val="0"/>
              <w:suppressLineNumbers/>
              <w:suppressAutoHyphens/>
              <w:autoSpaceDN w:val="0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65114F" w:rsidRDefault="0065114F">
            <w:pPr>
              <w:widowControl w:val="0"/>
              <w:suppressLineNumbers/>
              <w:suppressAutoHyphens/>
              <w:autoSpaceDN w:val="0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>
              <w:rPr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65114F" w:rsidRDefault="0065114F">
            <w:pPr>
              <w:widowControl w:val="0"/>
              <w:suppressLineNumbers/>
              <w:suppressAutoHyphens/>
              <w:autoSpaceDN w:val="0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65114F" w:rsidRDefault="0065114F">
            <w:pPr>
              <w:widowControl w:val="0"/>
              <w:suppressLineNumbers/>
              <w:suppressAutoHyphens/>
              <w:autoSpaceDN w:val="0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114F" w:rsidRDefault="0065114F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65114F" w:rsidRDefault="0065114F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65114F" w:rsidRDefault="0065114F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>
              <w:rPr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65114F" w:rsidRDefault="0065114F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65114F" w:rsidRDefault="0065114F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65114F" w:rsidRDefault="0065114F">
            <w:pPr>
              <w:widowControl w:val="0"/>
              <w:suppressLineNumbers/>
              <w:suppressAutoHyphens/>
              <w:autoSpaceDN w:val="0"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65114F" w:rsidRDefault="0065114F" w:rsidP="0065114F">
      <w:pPr>
        <w:ind w:left="120"/>
        <w:rPr>
          <w:rFonts w:eastAsia="Calibri"/>
          <w:sz w:val="28"/>
          <w:szCs w:val="28"/>
          <w:lang w:eastAsia="en-US"/>
        </w:rPr>
      </w:pPr>
    </w:p>
    <w:p w:rsidR="0065114F" w:rsidRDefault="0065114F" w:rsidP="0065114F">
      <w:pPr>
        <w:ind w:left="120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114F" w:rsidTr="0065114F">
        <w:tc>
          <w:tcPr>
            <w:tcW w:w="3114" w:type="dxa"/>
          </w:tcPr>
          <w:p w:rsidR="0065114F" w:rsidRDefault="0065114F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65114F" w:rsidRDefault="0065114F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65114F" w:rsidRDefault="0065114F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65114F" w:rsidRDefault="0065114F" w:rsidP="0065114F">
      <w:pPr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rPr>
          <w:rFonts w:eastAsia="Calibri"/>
          <w:sz w:val="28"/>
          <w:szCs w:val="28"/>
        </w:rPr>
      </w:pPr>
    </w:p>
    <w:p w:rsidR="0065114F" w:rsidRDefault="0065114F" w:rsidP="0065114F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rFonts w:eastAsia="Calibri"/>
          <w:b/>
          <w:sz w:val="28"/>
          <w:szCs w:val="28"/>
        </w:rPr>
        <w:t xml:space="preserve">      </w:t>
      </w:r>
      <w:r>
        <w:rPr>
          <w:b/>
          <w:bCs/>
          <w:kern w:val="3"/>
          <w:sz w:val="28"/>
          <w:szCs w:val="28"/>
          <w:lang w:eastAsia="zh-CN" w:bidi="hi-IN"/>
        </w:rPr>
        <w:t xml:space="preserve">Адаптированная основная образовательная программа </w:t>
      </w:r>
    </w:p>
    <w:p w:rsidR="0065114F" w:rsidRDefault="0065114F" w:rsidP="0065114F">
      <w:pPr>
        <w:widowControl w:val="0"/>
        <w:suppressAutoHyphens/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 xml:space="preserve">основного общего образования </w:t>
      </w:r>
    </w:p>
    <w:p w:rsidR="0065114F" w:rsidRDefault="0065114F" w:rsidP="0065114F">
      <w:pPr>
        <w:widowControl w:val="0"/>
        <w:suppressAutoHyphens/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для детей с ЗПР (</w:t>
      </w:r>
      <w:r w:rsidR="001161B6">
        <w:rPr>
          <w:b/>
          <w:bCs/>
          <w:kern w:val="3"/>
          <w:sz w:val="28"/>
          <w:szCs w:val="28"/>
          <w:lang w:eastAsia="zh-CN" w:bidi="hi-IN"/>
        </w:rPr>
        <w:t>вариант 7</w:t>
      </w:r>
      <w:bookmarkStart w:id="0" w:name="_GoBack"/>
      <w:bookmarkEnd w:id="0"/>
      <w:r>
        <w:rPr>
          <w:b/>
          <w:bCs/>
          <w:kern w:val="3"/>
          <w:sz w:val="28"/>
          <w:szCs w:val="28"/>
          <w:lang w:eastAsia="zh-CN" w:bidi="hi-IN"/>
        </w:rPr>
        <w:t>)</w:t>
      </w:r>
    </w:p>
    <w:p w:rsidR="0065114F" w:rsidRDefault="0065114F" w:rsidP="0065114F">
      <w:pPr>
        <w:widowControl w:val="0"/>
        <w:suppressAutoHyphens/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eastAsia="Calibri"/>
          <w:b/>
          <w:color w:val="000000"/>
          <w:sz w:val="28"/>
          <w:szCs w:val="28"/>
        </w:rPr>
        <w:t>Изобразительное искусство</w:t>
      </w:r>
    </w:p>
    <w:p w:rsidR="0065114F" w:rsidRDefault="0065114F" w:rsidP="0065114F">
      <w:pPr>
        <w:widowControl w:val="0"/>
        <w:suppressAutoHyphens/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5  класс на 2023-2024 учебный год</w:t>
      </w: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  <w:lang w:eastAsia="en-US"/>
        </w:rPr>
      </w:pP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jc w:val="center"/>
        <w:rPr>
          <w:rFonts w:eastAsia="Calibri"/>
          <w:sz w:val="28"/>
          <w:szCs w:val="28"/>
        </w:rPr>
      </w:pPr>
    </w:p>
    <w:p w:rsidR="0065114F" w:rsidRDefault="0065114F" w:rsidP="0065114F">
      <w:pPr>
        <w:ind w:left="120"/>
        <w:jc w:val="center"/>
        <w:rPr>
          <w:rFonts w:eastAsia="Calibri"/>
          <w:b/>
          <w:color w:val="000000"/>
          <w:sz w:val="28"/>
          <w:szCs w:val="28"/>
        </w:rPr>
      </w:pPr>
      <w:bookmarkStart w:id="1" w:name="6efb4b3f-b311-4243-8bdc-9c68fbe3f27d"/>
      <w:proofErr w:type="spellStart"/>
      <w:r>
        <w:rPr>
          <w:rFonts w:eastAsia="Calibri"/>
          <w:b/>
          <w:color w:val="000000"/>
          <w:sz w:val="28"/>
          <w:szCs w:val="28"/>
        </w:rPr>
        <w:t>с</w:t>
      </w:r>
      <w:proofErr w:type="gramStart"/>
      <w:r>
        <w:rPr>
          <w:rFonts w:eastAsia="Calibri"/>
          <w:b/>
          <w:color w:val="000000"/>
          <w:sz w:val="28"/>
          <w:szCs w:val="28"/>
        </w:rPr>
        <w:t>.К</w:t>
      </w:r>
      <w:proofErr w:type="gramEnd"/>
      <w:r>
        <w:rPr>
          <w:rFonts w:eastAsia="Calibri"/>
          <w:b/>
          <w:color w:val="000000"/>
          <w:sz w:val="28"/>
          <w:szCs w:val="28"/>
        </w:rPr>
        <w:t>уксово</w:t>
      </w:r>
      <w:bookmarkEnd w:id="1"/>
      <w:proofErr w:type="spellEnd"/>
      <w:r>
        <w:rPr>
          <w:rFonts w:eastAsia="Calibri"/>
          <w:b/>
          <w:color w:val="000000"/>
          <w:sz w:val="28"/>
          <w:szCs w:val="28"/>
        </w:rPr>
        <w:t xml:space="preserve">, </w:t>
      </w:r>
      <w:bookmarkStart w:id="2" w:name="f1911595-c9b0-48c8-8fd6-d0b6f2c1f773"/>
      <w:r>
        <w:rPr>
          <w:rFonts w:eastAsia="Calibri"/>
          <w:b/>
          <w:color w:val="000000"/>
          <w:sz w:val="28"/>
          <w:szCs w:val="28"/>
        </w:rPr>
        <w:t>2023</w:t>
      </w:r>
      <w:bookmarkEnd w:id="2"/>
      <w:r>
        <w:rPr>
          <w:rFonts w:eastAsia="Calibri"/>
          <w:b/>
          <w:color w:val="000000"/>
          <w:sz w:val="28"/>
          <w:szCs w:val="28"/>
        </w:rPr>
        <w:t xml:space="preserve"> год</w:t>
      </w:r>
    </w:p>
    <w:p w:rsidR="0065114F" w:rsidRDefault="0065114F" w:rsidP="0065114F">
      <w:pPr>
        <w:ind w:left="120"/>
        <w:jc w:val="center"/>
        <w:rPr>
          <w:rFonts w:eastAsia="Calibri"/>
          <w:b/>
          <w:color w:val="000000"/>
          <w:sz w:val="28"/>
          <w:szCs w:val="28"/>
        </w:rPr>
      </w:pPr>
    </w:p>
    <w:p w:rsidR="00000461" w:rsidRDefault="006F4E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Пояснительная записка</w:t>
      </w:r>
    </w:p>
    <w:p w:rsidR="00000461" w:rsidRDefault="006F4E40">
      <w:pPr>
        <w:ind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Адаптированная образовательная программа</w:t>
      </w:r>
      <w:r>
        <w:rPr>
          <w:spacing w:val="-8"/>
          <w:sz w:val="28"/>
          <w:szCs w:val="28"/>
        </w:rPr>
        <w:t xml:space="preserve"> по изобразительному искусству создана на основе рабочих программ предметной линии учебников под редакцией Б.М. </w:t>
      </w:r>
      <w:proofErr w:type="spellStart"/>
      <w:r>
        <w:rPr>
          <w:spacing w:val="-8"/>
          <w:sz w:val="28"/>
          <w:szCs w:val="28"/>
        </w:rPr>
        <w:t>Неменского</w:t>
      </w:r>
      <w:proofErr w:type="spellEnd"/>
      <w:r>
        <w:rPr>
          <w:spacing w:val="-8"/>
          <w:sz w:val="28"/>
          <w:szCs w:val="28"/>
        </w:rPr>
        <w:t>:</w:t>
      </w:r>
    </w:p>
    <w:p w:rsidR="00000461" w:rsidRDefault="006F4E40">
      <w:pPr>
        <w:ind w:firstLine="708"/>
        <w:jc w:val="both"/>
        <w:rPr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>Изобразительное искусство.</w:t>
      </w:r>
      <w:r>
        <w:rPr>
          <w:spacing w:val="-8"/>
          <w:sz w:val="28"/>
          <w:szCs w:val="28"/>
        </w:rPr>
        <w:t xml:space="preserve"> Рабочие программы. Предметная линия учебников под редакцией Б.М. </w:t>
      </w:r>
      <w:proofErr w:type="spellStart"/>
      <w:r>
        <w:rPr>
          <w:spacing w:val="-8"/>
          <w:sz w:val="28"/>
          <w:szCs w:val="28"/>
        </w:rPr>
        <w:t>Неменского</w:t>
      </w:r>
      <w:proofErr w:type="spellEnd"/>
      <w:r>
        <w:rPr>
          <w:spacing w:val="-8"/>
          <w:sz w:val="28"/>
          <w:szCs w:val="28"/>
        </w:rPr>
        <w:t>. 5 – 9 классы</w:t>
      </w:r>
      <w:proofErr w:type="gramStart"/>
      <w:r>
        <w:rPr>
          <w:spacing w:val="-8"/>
          <w:sz w:val="28"/>
          <w:szCs w:val="28"/>
        </w:rPr>
        <w:t xml:space="preserve"> :</w:t>
      </w:r>
      <w:proofErr w:type="gramEnd"/>
      <w:r>
        <w:rPr>
          <w:spacing w:val="-8"/>
          <w:sz w:val="28"/>
          <w:szCs w:val="28"/>
        </w:rPr>
        <w:t xml:space="preserve"> пособие для учителей </w:t>
      </w:r>
      <w:proofErr w:type="spellStart"/>
      <w:r>
        <w:rPr>
          <w:spacing w:val="-8"/>
          <w:sz w:val="28"/>
          <w:szCs w:val="28"/>
        </w:rPr>
        <w:t>общеобразоват</w:t>
      </w:r>
      <w:proofErr w:type="spellEnd"/>
      <w:r>
        <w:rPr>
          <w:spacing w:val="-8"/>
          <w:sz w:val="28"/>
          <w:szCs w:val="28"/>
        </w:rPr>
        <w:t xml:space="preserve">. учреждений / [Б.М. </w:t>
      </w:r>
      <w:proofErr w:type="spellStart"/>
      <w:r>
        <w:rPr>
          <w:spacing w:val="-8"/>
          <w:sz w:val="28"/>
          <w:szCs w:val="28"/>
        </w:rPr>
        <w:t>Неменский</w:t>
      </w:r>
      <w:proofErr w:type="spellEnd"/>
      <w:r>
        <w:rPr>
          <w:spacing w:val="-8"/>
          <w:sz w:val="28"/>
          <w:szCs w:val="28"/>
        </w:rPr>
        <w:t xml:space="preserve">, Л.А. </w:t>
      </w:r>
      <w:proofErr w:type="spellStart"/>
      <w:r>
        <w:rPr>
          <w:spacing w:val="-8"/>
          <w:sz w:val="28"/>
          <w:szCs w:val="28"/>
        </w:rPr>
        <w:t>Неменская</w:t>
      </w:r>
      <w:proofErr w:type="spellEnd"/>
      <w:r>
        <w:rPr>
          <w:spacing w:val="-8"/>
          <w:sz w:val="28"/>
          <w:szCs w:val="28"/>
        </w:rPr>
        <w:t>, Н.А. Горяева, А.С. Питерских]. – М.: Просвещение, 2011. – 129 с.</w:t>
      </w:r>
    </w:p>
    <w:p w:rsidR="00000461" w:rsidRDefault="006F4E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Адаптированная образовательная программа среднего общего образования направлена на обеспечение коррекции недостатков в физическом и (или) психическом развитии детей с ограниченными возможностями здоровья (ОВЗ) и оказание помощи детям этой категории в освоении образовательной программы начального общего образования.</w:t>
      </w:r>
    </w:p>
    <w:p w:rsidR="00000461" w:rsidRDefault="006F4E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Данная программа позволяет реализовать личностно-ориентированный подход через медико-психолого-педагогическое сопровождение ребенка, способствующее достижению учащимся с ОВЗ стандарта образования. Она имеет вспомогательную функцию по отношению к образовательной программе среднего общего образования, может уточняться и корректироваться.</w:t>
      </w:r>
    </w:p>
    <w:p w:rsidR="00000461" w:rsidRDefault="006F4E40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Тема 5 класса - </w:t>
      </w:r>
      <w:r>
        <w:rPr>
          <w:b/>
          <w:sz w:val="28"/>
          <w:szCs w:val="28"/>
        </w:rPr>
        <w:t xml:space="preserve"> «Декоративно-прикладное искусство в жизни человека» - </w:t>
      </w:r>
      <w:r>
        <w:rPr>
          <w:sz w:val="28"/>
          <w:szCs w:val="28"/>
        </w:rPr>
        <w:t>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наивно-декоративный язык изображения, игровая атмосфера, присущая как народным формам, так и декоративным функциям искусства в современной жизни. При изучении темы этого года необходим акцент на местные художественные традиции.</w:t>
      </w:r>
    </w:p>
    <w:p w:rsidR="00000461" w:rsidRDefault="006F4E4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Цель программы: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создание системы комплексной помощи детям с ограниченными возможностями здоровья в освоении образовательной программы среднего общего образования, коррекцию недостатков в физическом и (или) психическом развитии учащихся, их социальную адаптацию.</w:t>
      </w:r>
    </w:p>
    <w:p w:rsidR="00000461" w:rsidRDefault="006F4E40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Количество учебных часов</w:t>
      </w:r>
    </w:p>
    <w:p w:rsidR="00000461" w:rsidRDefault="006F4E40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  <w:t>Федеральный базисный учебный план отводит на изучение предмета «Изобразительное искусство» в 5  классе - 17 часов в год, из расчета 1 учебный час в 2 недели; в 6  классе - 17 часов в год, из расчета 1 учебный час в 2 недели; в 7  классе - 17 часов в год, из расчета 1 учебный час в 2 недели.</w:t>
      </w:r>
      <w:r>
        <w:rPr>
          <w:i/>
          <w:iCs/>
          <w:sz w:val="28"/>
          <w:szCs w:val="28"/>
        </w:rPr>
        <w:t xml:space="preserve"> </w:t>
      </w:r>
    </w:p>
    <w:p w:rsidR="00000461" w:rsidRDefault="006F4E40">
      <w:pPr>
        <w:ind w:firstLine="708"/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Основные </w:t>
      </w:r>
      <w:r>
        <w:rPr>
          <w:b/>
          <w:i/>
          <w:iCs/>
          <w:sz w:val="28"/>
          <w:szCs w:val="28"/>
        </w:rPr>
        <w:t>формы учебной деятельности</w:t>
      </w:r>
      <w:r>
        <w:rPr>
          <w:iCs/>
          <w:sz w:val="28"/>
          <w:szCs w:val="28"/>
        </w:rPr>
        <w:t xml:space="preserve"> –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000461" w:rsidRDefault="006F4E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Адаптированная образовательная программа начального общего образования направлена на формирование у детей с ОВЗ общей культуры, обеспечивающей разностороннее развитие их личности (нравственное, эстетическое, социально-личностное, интеллектуальное, физическое) в </w:t>
      </w:r>
      <w:r>
        <w:rPr>
          <w:sz w:val="28"/>
          <w:szCs w:val="28"/>
        </w:rPr>
        <w:lastRenderedPageBreak/>
        <w:t>соответствии с принятыми в семье и обществе нравственными и социокультурными ценностями; овладение учебной деятельностью.</w:t>
      </w:r>
    </w:p>
    <w:p w:rsidR="00000461" w:rsidRDefault="006F4E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создание специальных условий обучения и воспитания,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процесса.</w:t>
      </w:r>
    </w:p>
    <w:p w:rsidR="00000461" w:rsidRDefault="006F4E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может предусматривать как вариативные формы получения образования, так и различные варианты специального сопровождения детей с ограниченными возможностями здоровья. Это могут быть формы обучения в общеобразовательном классе или в специальном (коррекционном) классе по общей образовательной программе начального общего образования или по индивидуальной программе, с использованием дистанционной формы обучения. Варьироваться могут степень участия специалистов сопровождения, а также организационные формы работы.</w:t>
      </w:r>
    </w:p>
    <w:p w:rsidR="00000461" w:rsidRDefault="006F4E4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 программы:</w:t>
      </w:r>
    </w:p>
    <w:p w:rsidR="00000461" w:rsidRDefault="006F4E40">
      <w:pPr>
        <w:numPr>
          <w:ilvl w:val="0"/>
          <w:numId w:val="1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особых образовательных потребностей детей с ограниченными возможностями здоровья, детей-инвалидов;</w:t>
      </w:r>
    </w:p>
    <w:p w:rsidR="00000461" w:rsidRDefault="006F4E40">
      <w:pPr>
        <w:numPr>
          <w:ilvl w:val="0"/>
          <w:numId w:val="1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ребёнка;</w:t>
      </w:r>
    </w:p>
    <w:p w:rsidR="00000461" w:rsidRDefault="006F4E40">
      <w:pPr>
        <w:numPr>
          <w:ilvl w:val="0"/>
          <w:numId w:val="1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осуществление индивидуально ориентированной психолого-медик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педагогической помощи детям с ограниченными возможностями здоровья с учётом особенностей психического и (или) физического развития, индивидуальных возможностей детей</w:t>
      </w:r>
    </w:p>
    <w:p w:rsidR="00000461" w:rsidRDefault="006F4E40">
      <w:pPr>
        <w:numPr>
          <w:ilvl w:val="0"/>
          <w:numId w:val="1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разработка и реализация индивидуальных учебных планов, организация индивидуальных и (или) групповых занятий для детей с выраженным нарушением в физическом и (или) психическом развитии;</w:t>
      </w:r>
    </w:p>
    <w:p w:rsidR="00000461" w:rsidRDefault="006F4E40">
      <w:pPr>
        <w:numPr>
          <w:ilvl w:val="0"/>
          <w:numId w:val="1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реализация системы мероприятий по социальной адаптации детей с ограниченными возможностями здоровья;</w:t>
      </w:r>
    </w:p>
    <w:p w:rsidR="00000461" w:rsidRDefault="006F4E40">
      <w:pPr>
        <w:numPr>
          <w:ilvl w:val="0"/>
          <w:numId w:val="1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оказание консультативной и методической помощи родителям (законным представителям) детей с ограниченными возможностями здоровья по медицинским, социальным, правовым и другим вопросам; </w:t>
      </w:r>
    </w:p>
    <w:p w:rsidR="00000461" w:rsidRDefault="006F4E40">
      <w:pPr>
        <w:numPr>
          <w:ilvl w:val="0"/>
          <w:numId w:val="1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повышения профессионализма педагогических работников школы.</w:t>
      </w:r>
    </w:p>
    <w:p w:rsidR="00000461" w:rsidRDefault="006F4E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определяют следующие </w:t>
      </w:r>
      <w:r>
        <w:rPr>
          <w:b/>
          <w:sz w:val="28"/>
          <w:szCs w:val="28"/>
        </w:rPr>
        <w:t>принципы</w:t>
      </w:r>
      <w:r>
        <w:rPr>
          <w:sz w:val="28"/>
          <w:szCs w:val="28"/>
        </w:rPr>
        <w:t>:</w:t>
      </w:r>
    </w:p>
    <w:p w:rsidR="00000461" w:rsidRDefault="006F4E40">
      <w:pPr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Соблюдение интересов ребёнка</w:t>
      </w:r>
      <w:r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Принцип определяет позицию специалиста, который призван решать проблему ребёнка с максимальной пользой и в интересах ребёнка.</w:t>
      </w:r>
    </w:p>
    <w:p w:rsidR="00000461" w:rsidRDefault="006F4E40">
      <w:pPr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Системность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Принцип обеспечивает 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процесса.</w:t>
      </w:r>
    </w:p>
    <w:p w:rsidR="00000461" w:rsidRDefault="006F4E40">
      <w:pPr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>Непрерывность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</w:t>
      </w:r>
    </w:p>
    <w:p w:rsidR="00000461" w:rsidRDefault="006F4E40">
      <w:pPr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Вариативность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</w:t>
      </w:r>
    </w:p>
    <w:p w:rsidR="00000461" w:rsidRDefault="006F4E40">
      <w:pPr>
        <w:numPr>
          <w:ilvl w:val="0"/>
          <w:numId w:val="2"/>
        </w:numPr>
        <w:spacing w:after="200"/>
        <w:contextualSpacing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Рекомендательный характер оказания помощи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Принцип обеспечивает соблюдение гарантированных законодательством прав родителей (законных представителей) детей с ограниченными возможностями здоровья выбирать формы получения детьми образования, образовательные учреждения, защищать законные права и интересы детей, включая обязательное согласование с родителями (законными представителями) вопроса о направлении (переводе) детей с ограниченными возможностями здоровья в специальные (коррекционные) образовательные учреждения (классы, группы).</w:t>
      </w:r>
    </w:p>
    <w:p w:rsidR="00000461" w:rsidRDefault="006F4E4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Ожидаемые результаты реализации программы</w:t>
      </w:r>
    </w:p>
    <w:p w:rsidR="00000461" w:rsidRDefault="006F4E40">
      <w:pPr>
        <w:numPr>
          <w:ilvl w:val="0"/>
          <w:numId w:val="3"/>
        </w:numPr>
        <w:spacing w:after="20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достижение учащимися с ОВЗ планируемых результатов освоения требований образовательной программы среднего общего образования;</w:t>
      </w:r>
    </w:p>
    <w:p w:rsidR="00000461" w:rsidRDefault="006F4E40">
      <w:pPr>
        <w:numPr>
          <w:ilvl w:val="0"/>
          <w:numId w:val="3"/>
        </w:numPr>
        <w:spacing w:after="20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создание оптимальных медико-психолого-педагогических условий для получения образовательных услуг для всех без исключения учащихся;</w:t>
      </w:r>
    </w:p>
    <w:p w:rsidR="00000461" w:rsidRDefault="006F4E40">
      <w:pPr>
        <w:numPr>
          <w:ilvl w:val="0"/>
          <w:numId w:val="3"/>
        </w:numPr>
        <w:spacing w:after="200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повышение уровня психолого-педагогической грамотности педагогов и родителей обучению и воспитанию детей с ограниченными возможностями здоровья.</w:t>
      </w:r>
    </w:p>
    <w:p w:rsidR="00000461" w:rsidRDefault="006F4E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программе среднего общего образования в Школе проходят обучение дети с задержкой психического развития (заключение ПМПК). Адаптированная основная образовательная программа среднего общего образования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>
        <w:rPr>
          <w:sz w:val="28"/>
          <w:szCs w:val="28"/>
        </w:rPr>
        <w:t>саморегуляция</w:t>
      </w:r>
      <w:proofErr w:type="spellEnd"/>
      <w:r>
        <w:rPr>
          <w:sz w:val="28"/>
          <w:szCs w:val="28"/>
        </w:rPr>
        <w:t xml:space="preserve">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</w:t>
      </w:r>
    </w:p>
    <w:p w:rsidR="00000461" w:rsidRDefault="00000461">
      <w:pPr>
        <w:ind w:firstLine="709"/>
        <w:jc w:val="both"/>
        <w:rPr>
          <w:sz w:val="28"/>
          <w:szCs w:val="28"/>
        </w:rPr>
      </w:pPr>
    </w:p>
    <w:p w:rsidR="00000461" w:rsidRDefault="006F4E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Психолого-педагогическая характеристика учащихся</w:t>
      </w:r>
    </w:p>
    <w:p w:rsidR="00000461" w:rsidRDefault="006F4E4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 задержкой психического развития</w:t>
      </w:r>
    </w:p>
    <w:p w:rsidR="00000461" w:rsidRDefault="006F4E4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разработана для  </w:t>
      </w:r>
      <w:r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общеобразовательного</w:t>
      </w:r>
      <w:r>
        <w:rPr>
          <w:sz w:val="28"/>
          <w:szCs w:val="28"/>
        </w:rPr>
        <w:t xml:space="preserve"> класса. </w:t>
      </w:r>
    </w:p>
    <w:p w:rsidR="00000461" w:rsidRDefault="006F4E40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основе реализации основной образовательной программы лежит системно-деятельностный подход. </w:t>
      </w:r>
      <w:proofErr w:type="gramStart"/>
      <w:r>
        <w:rPr>
          <w:sz w:val="28"/>
          <w:szCs w:val="28"/>
        </w:rPr>
        <w:t xml:space="preserve">Переход обучающегося с ЗПР в основную школу совпадает с предкритической фазой развития </w:t>
      </w:r>
      <w:proofErr w:type="spellStart"/>
      <w:r>
        <w:rPr>
          <w:sz w:val="28"/>
          <w:szCs w:val="28"/>
        </w:rPr>
        <w:t>ребѐнка</w:t>
      </w:r>
      <w:proofErr w:type="spellEnd"/>
      <w:r>
        <w:rPr>
          <w:sz w:val="28"/>
          <w:szCs w:val="28"/>
        </w:rPr>
        <w:t xml:space="preserve"> — переходом к кризису младшего подросткового возраста (11—13 лет, 5—7  классы), </w:t>
      </w:r>
      <w:r>
        <w:rPr>
          <w:sz w:val="28"/>
          <w:szCs w:val="28"/>
        </w:rPr>
        <w:lastRenderedPageBreak/>
        <w:t xml:space="preserve">характеризующемуся началом перехода от детства к взрослости, при котором центральным и специфическим новообразованием в личности подростка является развитие у него самосознания – представления о том, что он уже не </w:t>
      </w:r>
      <w:proofErr w:type="spellStart"/>
      <w:r>
        <w:rPr>
          <w:sz w:val="28"/>
          <w:szCs w:val="28"/>
        </w:rPr>
        <w:t>ребѐнок</w:t>
      </w:r>
      <w:proofErr w:type="spellEnd"/>
      <w:r>
        <w:rPr>
          <w:sz w:val="28"/>
          <w:szCs w:val="28"/>
        </w:rPr>
        <w:t>, т.е. чувства взрослости, а также</w:t>
      </w:r>
      <w:proofErr w:type="gramEnd"/>
      <w:r>
        <w:rPr>
          <w:sz w:val="28"/>
          <w:szCs w:val="28"/>
        </w:rPr>
        <w:t xml:space="preserve"> внутренней переориентацией подростка с правил и ограничений, связанных с моралью послушания, на нормы поведения взрослых.</w:t>
      </w:r>
    </w:p>
    <w:p w:rsidR="00000461" w:rsidRDefault="006F4E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рабочей программы учитывались характерные для среднего  школьного возраста психологические особенности, на основании которых в процессе обучения будет происходить формирование словесно-логического мышления, произвольной смысловой памяти, произвольного внимания, письменной речи, рефлексии,  определение способов действий, планирование и умение действовать во внутреннем плане, знаково-символического мышления;  будет осуществляться развитие целенаправленной и мотивированной активности обучающегося, направленной на овладение учебной деятельностью, основой которой выступает формирование устойчивой системы учебно-познавательных и социальных мотивов и личностного смысла учения.</w:t>
      </w:r>
    </w:p>
    <w:p w:rsidR="00000461" w:rsidRDefault="006F4E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Понимая, что существует разброс в темпах и направлениях развития детей, индивидуальные различия в их познавательной деятельности, восприятии, внимании, памяти, мышлении, речи, моторике </w:t>
      </w:r>
      <w:proofErr w:type="spellStart"/>
      <w:r>
        <w:rPr>
          <w:sz w:val="28"/>
          <w:szCs w:val="28"/>
        </w:rPr>
        <w:t>и·т</w:t>
      </w:r>
      <w:proofErr w:type="spellEnd"/>
      <w:r>
        <w:rPr>
          <w:sz w:val="28"/>
          <w:szCs w:val="28"/>
        </w:rPr>
        <w:t>.·д., связанные с возрастными, психологическими и физиологическими индивидуальными особенностями, я организую дифференцированное обучение в рамках класса.</w:t>
      </w:r>
    </w:p>
    <w:p w:rsidR="00000461" w:rsidRDefault="006F4E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состав общеобразовательного класса входит </w:t>
      </w:r>
      <w:proofErr w:type="gramStart"/>
      <w:r>
        <w:rPr>
          <w:sz w:val="28"/>
          <w:szCs w:val="28"/>
        </w:rPr>
        <w:t>обучающаяся</w:t>
      </w:r>
      <w:proofErr w:type="gramEnd"/>
      <w:r>
        <w:rPr>
          <w:sz w:val="28"/>
          <w:szCs w:val="28"/>
        </w:rPr>
        <w:t xml:space="preserve"> с задержкой психического развития (ЗПР). Обучающаяся с ЗПР испытывает затруднения в усвоении учебной программы, которые обусловлены недостаточным развитием познавательных процессов (внимание, память, мышление), специфическими расстройствами речевого развития, нарушениями в организации деятельности и поведения. Отмечаются  выраженные недостатки в формировании высших психических функций, замедленный темп познавательной деятельности, трудности произвольной саморегуляции, затруднения при переходе от одного задания к другому. Отмечаются нарушения мелкой моторики и эмоционально-волевой сферы. Мотивация учени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ситуативно-положительная: при хорошем настроении обучающаяся с интересом выполняет поставленные задания, при плохом – часто отвлекается на посторонние стимулы вплоть до полного отказа от выполнения различных видов работы.</w:t>
      </w:r>
    </w:p>
    <w:p w:rsidR="00000461" w:rsidRDefault="006F4E40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3. Планируемые предметные результаты </w:t>
      </w:r>
    </w:p>
    <w:p w:rsidR="00000461" w:rsidRDefault="006F4E40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освоения учебного предмета, курса</w:t>
      </w:r>
    </w:p>
    <w:p w:rsidR="00000461" w:rsidRDefault="00000461">
      <w:pPr>
        <w:jc w:val="center"/>
        <w:rPr>
          <w:b/>
          <w:bCs/>
          <w:iCs/>
          <w:sz w:val="28"/>
          <w:szCs w:val="28"/>
        </w:rPr>
      </w:pPr>
    </w:p>
    <w:p w:rsidR="00000461" w:rsidRDefault="006F4E4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окончании основной школы </w:t>
      </w:r>
    </w:p>
    <w:p w:rsidR="00000461" w:rsidRDefault="006F4E40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учащиеся должны знать:</w:t>
      </w:r>
    </w:p>
    <w:p w:rsidR="00000461" w:rsidRDefault="006F4E40">
      <w:pPr>
        <w:rPr>
          <w:i/>
          <w:sz w:val="28"/>
          <w:szCs w:val="28"/>
        </w:rPr>
      </w:pPr>
      <w:r>
        <w:rPr>
          <w:i/>
          <w:sz w:val="28"/>
          <w:szCs w:val="28"/>
        </w:rPr>
        <w:t>5 класс</w:t>
      </w:r>
    </w:p>
    <w:p w:rsidR="00000461" w:rsidRDefault="006F4E40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уникального крестьянского искусства (традиционность, связь с природой, коллективное начало, масштаб космического в образном строе рукотворных вещей, множественность вариантов (варьирование) традиционных образов, мотивов, сюжетов);</w:t>
      </w:r>
    </w:p>
    <w:p w:rsidR="00000461" w:rsidRDefault="006F4E40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семантическое значение традиционных образов, мотивов (древо жизни, конь, птица, солярные знаки);</w:t>
      </w:r>
    </w:p>
    <w:p w:rsidR="00000461" w:rsidRDefault="006F4E40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несколько народных художественных промыслов России, различать их по характеру росписи, пользоваться приемами традиционного письма при выполнении практических заданий (Гжель, Хохлома, Городец, </w:t>
      </w:r>
      <w:proofErr w:type="spellStart"/>
      <w:r>
        <w:rPr>
          <w:sz w:val="28"/>
          <w:szCs w:val="28"/>
        </w:rPr>
        <w:t>Жостово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Борисовская</w:t>
      </w:r>
      <w:proofErr w:type="spellEnd"/>
      <w:r>
        <w:rPr>
          <w:sz w:val="28"/>
          <w:szCs w:val="28"/>
        </w:rPr>
        <w:t xml:space="preserve"> керамика).</w:t>
      </w:r>
    </w:p>
    <w:p w:rsidR="00000461" w:rsidRDefault="006F4E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учащиеся должны уметь:</w:t>
      </w:r>
    </w:p>
    <w:p w:rsidR="00000461" w:rsidRDefault="006F4E40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различать по материалу, технике исполнения современное декоративно-прикладное искусство (художественное стекло, керамика, ковка, литье, гобелен, батик и т.д.);</w:t>
      </w:r>
      <w:proofErr w:type="gramEnd"/>
    </w:p>
    <w:p w:rsidR="00000461" w:rsidRDefault="006F4E40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декора.</w:t>
      </w:r>
      <w:proofErr w:type="gramEnd"/>
    </w:p>
    <w:p w:rsidR="00000461" w:rsidRDefault="00000461">
      <w:pPr>
        <w:jc w:val="both"/>
        <w:rPr>
          <w:sz w:val="28"/>
          <w:szCs w:val="28"/>
        </w:rPr>
      </w:pPr>
    </w:p>
    <w:p w:rsidR="00000461" w:rsidRDefault="006F4E40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процессе практической работы на уроках учащиеся должны:</w:t>
      </w:r>
    </w:p>
    <w:p w:rsidR="00000461" w:rsidRDefault="006F4E40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передавать единство формы и декора (на доступном для данного возраста уровне);</w:t>
      </w:r>
    </w:p>
    <w:p w:rsidR="00000461" w:rsidRDefault="006F4E40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умело выстраивать декоративные, орнаментальные композиции в традиции народного искусства на основе ритмического повтора изобразительных или геометрических элементов;</w:t>
      </w:r>
    </w:p>
    <w:p w:rsidR="00000461" w:rsidRDefault="006F4E40">
      <w:pPr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создавать художественно-декоративные проекты предметной среды, объединенные единой стилистикой (предметы быта, мебель, одежда, детали интерьера определенной эпохи);</w:t>
      </w:r>
    </w:p>
    <w:p w:rsidR="00000461" w:rsidRDefault="006F4E40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Владеть компетенциями:</w:t>
      </w:r>
    </w:p>
    <w:p w:rsidR="00000461" w:rsidRDefault="006F4E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коммуникативной</w:t>
      </w:r>
      <w:proofErr w:type="gramEnd"/>
      <w:r>
        <w:rPr>
          <w:sz w:val="28"/>
          <w:szCs w:val="28"/>
        </w:rPr>
        <w:t xml:space="preserve">, личностного саморазвития, ценностно-ориентационной, рефлексивной.  </w:t>
      </w:r>
    </w:p>
    <w:p w:rsidR="00000461" w:rsidRDefault="006F4E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Модернизация системы образования предполагает существенное изменение организации контроля качества знаний обучаемых и качество преподавания в соответствии с учебными планами и учебниками. Предметом педагогического контроля является оценка результатов организованного в нем педагогического процесса. Основным предметом оценки результатов художественного образования являются знания, результатов обучения – умения, навыки и результатов воспитания – мировоззренческие установки, интересы, мотивы и потребности личности.</w:t>
      </w:r>
    </w:p>
    <w:p w:rsidR="00000461" w:rsidRDefault="006F4E40">
      <w:pPr>
        <w:jc w:val="both"/>
        <w:rPr>
          <w:sz w:val="28"/>
          <w:szCs w:val="28"/>
        </w:rPr>
      </w:pPr>
      <w:r>
        <w:rPr>
          <w:sz w:val="28"/>
          <w:szCs w:val="28"/>
        </w:rPr>
        <w:t>1. Стартовый контроль в начале года. Он определяет исходный уровень обученности. Практическая работа или тест.</w:t>
      </w:r>
    </w:p>
    <w:p w:rsidR="00000461" w:rsidRDefault="006F4E40">
      <w:pPr>
        <w:jc w:val="both"/>
        <w:rPr>
          <w:sz w:val="28"/>
          <w:szCs w:val="28"/>
        </w:rPr>
      </w:pPr>
      <w:r>
        <w:rPr>
          <w:sz w:val="28"/>
          <w:szCs w:val="28"/>
        </w:rPr>
        <w:t>2. Текущий контроль в форме практической работы.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</w:p>
    <w:p w:rsidR="00000461" w:rsidRDefault="006F4E40">
      <w:pPr>
        <w:jc w:val="both"/>
        <w:rPr>
          <w:sz w:val="28"/>
          <w:szCs w:val="28"/>
        </w:rPr>
      </w:pPr>
      <w:r>
        <w:rPr>
          <w:sz w:val="28"/>
          <w:szCs w:val="28"/>
        </w:rPr>
        <w:t>3. Заключительный контроль. Методы диагностики -  конкурс рисунков, итоговая выставка рисунков, проект, викторина, тест.</w:t>
      </w:r>
    </w:p>
    <w:p w:rsidR="00000461" w:rsidRDefault="00000461">
      <w:pPr>
        <w:shd w:val="clear" w:color="auto" w:fill="FFFFFF"/>
        <w:ind w:left="29" w:right="48" w:firstLine="283"/>
        <w:jc w:val="both"/>
        <w:rPr>
          <w:b/>
          <w:bCs/>
          <w:i/>
          <w:spacing w:val="-7"/>
          <w:sz w:val="28"/>
          <w:szCs w:val="28"/>
        </w:rPr>
      </w:pPr>
    </w:p>
    <w:p w:rsidR="00000461" w:rsidRDefault="006F4E40">
      <w:pPr>
        <w:rPr>
          <w:b/>
          <w:sz w:val="28"/>
          <w:szCs w:val="28"/>
        </w:rPr>
      </w:pPr>
      <w:r>
        <w:rPr>
          <w:bCs/>
          <w:i/>
          <w:sz w:val="28"/>
          <w:szCs w:val="28"/>
        </w:rPr>
        <w:t xml:space="preserve"> 6 класс</w:t>
      </w:r>
      <w:r>
        <w:rPr>
          <w:b/>
          <w:bCs/>
          <w:sz w:val="28"/>
          <w:szCs w:val="28"/>
        </w:rPr>
        <w:br/>
      </w:r>
      <w:r>
        <w:rPr>
          <w:b/>
          <w:sz w:val="28"/>
          <w:szCs w:val="28"/>
        </w:rPr>
        <w:t>учащиеся должны знать:</w:t>
      </w:r>
    </w:p>
    <w:p w:rsidR="00000461" w:rsidRDefault="006F4E40">
      <w:pPr>
        <w:numPr>
          <w:ilvl w:val="0"/>
          <w:numId w:val="7"/>
        </w:numPr>
        <w:tabs>
          <w:tab w:val="left" w:pos="90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виды и жанры изобразительных искусств; иметь представление об основных этапах развития портрета, пейзажа и натюрморта в истории искусства;</w:t>
      </w:r>
    </w:p>
    <w:p w:rsidR="00000461" w:rsidRDefault="006F4E40">
      <w:pPr>
        <w:numPr>
          <w:ilvl w:val="0"/>
          <w:numId w:val="7"/>
        </w:numPr>
        <w:tabs>
          <w:tab w:val="left" w:pos="90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основные средства художественной выразительности в изобразительном искусстве: линия, пятно, тон, цвет, форма, перспектива;</w:t>
      </w:r>
    </w:p>
    <w:p w:rsidR="00000461" w:rsidRDefault="006F4E40">
      <w:pPr>
        <w:numPr>
          <w:ilvl w:val="0"/>
          <w:numId w:val="7"/>
        </w:numPr>
        <w:tabs>
          <w:tab w:val="left" w:pos="90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 ритмической организации изображения и богатстве выразительных возможностей;</w:t>
      </w:r>
    </w:p>
    <w:p w:rsidR="00000461" w:rsidRDefault="006F4E40">
      <w:pPr>
        <w:numPr>
          <w:ilvl w:val="0"/>
          <w:numId w:val="7"/>
        </w:numPr>
        <w:tabs>
          <w:tab w:val="left" w:pos="90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 разных художественных материалах, художественных техниках и их значении в создании художественного образа.</w:t>
      </w:r>
    </w:p>
    <w:p w:rsidR="00000461" w:rsidRDefault="006F4E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учащиеся должны уметь:</w:t>
      </w:r>
    </w:p>
    <w:p w:rsidR="00000461" w:rsidRDefault="006F4E40">
      <w:pPr>
        <w:numPr>
          <w:ilvl w:val="0"/>
          <w:numId w:val="8"/>
        </w:numPr>
        <w:tabs>
          <w:tab w:val="left" w:pos="90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уметь пользоваться красками (гуашь и акварель), несколькими графическими материалами, обладать первичными навыками лепки, использовать коллажные техники;</w:t>
      </w:r>
    </w:p>
    <w:p w:rsidR="00000461" w:rsidRDefault="006F4E40">
      <w:pPr>
        <w:numPr>
          <w:ilvl w:val="0"/>
          <w:numId w:val="8"/>
        </w:numPr>
        <w:tabs>
          <w:tab w:val="left" w:pos="90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иметь опыт творческой композиционной работы в разных материалах с натуры, по памяти  и по воображению;</w:t>
      </w:r>
    </w:p>
    <w:p w:rsidR="00000461" w:rsidRDefault="006F4E40">
      <w:pPr>
        <w:shd w:val="clear" w:color="auto" w:fill="FFFFFF"/>
        <w:autoSpaceDE w:val="0"/>
        <w:autoSpaceDN w:val="0"/>
        <w:adjustRightInd w:val="0"/>
        <w:ind w:firstLine="30"/>
        <w:jc w:val="both"/>
        <w:rPr>
          <w:bCs/>
          <w:sz w:val="28"/>
          <w:szCs w:val="28"/>
        </w:rPr>
      </w:pPr>
      <w:r>
        <w:rPr>
          <w:bCs/>
          <w:i/>
          <w:iCs/>
          <w:sz w:val="28"/>
          <w:szCs w:val="28"/>
        </w:rPr>
        <w:t>Владеть</w:t>
      </w:r>
      <w:r>
        <w:rPr>
          <w:b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компетенциями:</w:t>
      </w:r>
    </w:p>
    <w:p w:rsidR="00000461" w:rsidRDefault="006F4E40">
      <w:pPr>
        <w:shd w:val="clear" w:color="auto" w:fill="FFFFFF"/>
        <w:autoSpaceDE w:val="0"/>
        <w:autoSpaceDN w:val="0"/>
        <w:adjustRightInd w:val="0"/>
        <w:ind w:firstLine="3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коммуникативной</w:t>
      </w:r>
      <w:proofErr w:type="gramEnd"/>
      <w:r>
        <w:rPr>
          <w:sz w:val="28"/>
          <w:szCs w:val="28"/>
        </w:rPr>
        <w:t xml:space="preserve">, личностного саморазвития, ценностно-ориентационной, рефлексивной.   </w:t>
      </w:r>
    </w:p>
    <w:p w:rsidR="00000461" w:rsidRDefault="006F4E40">
      <w:pPr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7 класс</w:t>
      </w:r>
    </w:p>
    <w:p w:rsidR="00000461" w:rsidRDefault="006F4E40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ab/>
        <w:t>учащиеся должны знать:</w:t>
      </w:r>
    </w:p>
    <w:p w:rsidR="00000461" w:rsidRDefault="006F4E40">
      <w:pPr>
        <w:numPr>
          <w:ilvl w:val="0"/>
          <w:numId w:val="9"/>
        </w:numPr>
        <w:jc w:val="both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как анализировать произведения архитектуры и дизайна; </w:t>
      </w:r>
    </w:p>
    <w:p w:rsidR="00000461" w:rsidRDefault="006F4E40">
      <w:pPr>
        <w:numPr>
          <w:ilvl w:val="0"/>
          <w:numId w:val="9"/>
        </w:numPr>
        <w:jc w:val="both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>каково место конструктивных иску</w:t>
      </w:r>
      <w:proofErr w:type="gramStart"/>
      <w:r>
        <w:rPr>
          <w:bCs/>
          <w:iCs/>
          <w:sz w:val="28"/>
          <w:szCs w:val="28"/>
        </w:rPr>
        <w:t>сств в р</w:t>
      </w:r>
      <w:proofErr w:type="gramEnd"/>
      <w:r>
        <w:rPr>
          <w:bCs/>
          <w:iCs/>
          <w:sz w:val="28"/>
          <w:szCs w:val="28"/>
        </w:rPr>
        <w:t>яду пластических искусств, их общие начала и специфику;</w:t>
      </w:r>
    </w:p>
    <w:p w:rsidR="00000461" w:rsidRDefault="006F4E40">
      <w:pPr>
        <w:numPr>
          <w:ilvl w:val="0"/>
          <w:numId w:val="9"/>
        </w:numPr>
        <w:jc w:val="both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>особенности образного языка конструктивных видов искусства;</w:t>
      </w:r>
    </w:p>
    <w:p w:rsidR="00000461" w:rsidRDefault="006F4E40">
      <w:pPr>
        <w:tabs>
          <w:tab w:val="left" w:pos="720"/>
        </w:tabs>
        <w:ind w:left="72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учащиеся должны уметь:</w:t>
      </w:r>
    </w:p>
    <w:p w:rsidR="00000461" w:rsidRDefault="006F4E40">
      <w:pPr>
        <w:numPr>
          <w:ilvl w:val="0"/>
          <w:numId w:val="10"/>
        </w:numPr>
        <w:tabs>
          <w:tab w:val="left" w:pos="720"/>
        </w:tabs>
        <w:ind w:left="1080" w:firstLine="0"/>
        <w:jc w:val="both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>конструировать объёмно-пространственные композиции;</w:t>
      </w:r>
    </w:p>
    <w:p w:rsidR="00000461" w:rsidRDefault="006F4E40">
      <w:pPr>
        <w:numPr>
          <w:ilvl w:val="0"/>
          <w:numId w:val="11"/>
        </w:numPr>
        <w:tabs>
          <w:tab w:val="left" w:pos="720"/>
        </w:tabs>
        <w:ind w:left="1080" w:firstLine="0"/>
        <w:jc w:val="both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>использовать в макетных и графических композициях ритм линий, цвета, объёмов, статику и динамику тектоники и фактур;</w:t>
      </w:r>
    </w:p>
    <w:p w:rsidR="00000461" w:rsidRDefault="006F4E40">
      <w:pPr>
        <w:numPr>
          <w:ilvl w:val="0"/>
          <w:numId w:val="11"/>
        </w:numPr>
        <w:tabs>
          <w:tab w:val="left" w:pos="720"/>
        </w:tabs>
        <w:ind w:left="1080" w:firstLine="0"/>
        <w:jc w:val="both"/>
        <w:rPr>
          <w:bCs/>
          <w:i/>
          <w:iCs/>
          <w:sz w:val="28"/>
          <w:szCs w:val="28"/>
        </w:rPr>
      </w:pPr>
      <w:proofErr w:type="gramStart"/>
      <w:r>
        <w:rPr>
          <w:bCs/>
          <w:iCs/>
          <w:sz w:val="28"/>
          <w:szCs w:val="28"/>
        </w:rPr>
        <w:t>использовать разнообразные материалы (бумага белая и тонированная, картон, краски, гуашь, акварель, графические материалы: уголь, тушь, карандаш, мелки; материалы для работы в объёме: картон, бумага, пластилин, глина, пенопласт, дерево, пластик).</w:t>
      </w:r>
      <w:r>
        <w:rPr>
          <w:bCs/>
          <w:i/>
          <w:iCs/>
          <w:sz w:val="28"/>
          <w:szCs w:val="28"/>
        </w:rPr>
        <w:br/>
      </w:r>
      <w:proofErr w:type="gramEnd"/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6F4E40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4. Содержание учебного предмета, курса </w:t>
      </w:r>
    </w:p>
    <w:p w:rsidR="00000461" w:rsidRDefault="00000461">
      <w:pPr>
        <w:jc w:val="center"/>
        <w:rPr>
          <w:b/>
          <w:i/>
          <w:sz w:val="28"/>
          <w:szCs w:val="28"/>
        </w:rPr>
      </w:pPr>
    </w:p>
    <w:p w:rsidR="00000461" w:rsidRDefault="006F4E4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  класс</w:t>
      </w:r>
    </w:p>
    <w:p w:rsidR="00000461" w:rsidRDefault="006F4E4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«Декоративно-прикладное искусство в жизни человека» (17ч)</w:t>
      </w:r>
    </w:p>
    <w:p w:rsidR="00000461" w:rsidRDefault="006F4E4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Цель:</w:t>
      </w:r>
      <w:r>
        <w:rPr>
          <w:sz w:val="28"/>
          <w:szCs w:val="28"/>
        </w:rPr>
        <w:t xml:space="preserve"> Изучение народного творчества и традиций преемственности духовной культуры России. Развитие творческих способностей  и совершенствование навыков постижения средств декоративно - прикладного искусства, обогащение  опыта  восприятия и оценки произведений декоративно-прикладного искусства, формирование ценностно-смысловой компетенции. </w:t>
      </w:r>
    </w:p>
    <w:p w:rsidR="00000461" w:rsidRDefault="006F4E4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Тема I четверти:</w:t>
      </w:r>
    </w:p>
    <w:p w:rsidR="00000461" w:rsidRDefault="006F4E4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«Древние корни народного искусства» (8 ч)</w:t>
      </w:r>
    </w:p>
    <w:p w:rsidR="00000461" w:rsidRDefault="006F4E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Знакомятся с традиционными образами в народном искусстве (мать-земля, древо жизни, конь-лось-олень, птица, солнечные знаки), крестьянским домом, рассматривается как художественный образ, отражающий взаимосвязь большого космоса (макрокосма) и мира человека, жизненно важные участки крестьянского интерьера, освоении языка орнамента на материале русской народной вышивки, знакомство с костюмом Белгородской области и народно-праздничными обрядами.</w:t>
      </w:r>
    </w:p>
    <w:p w:rsidR="00000461" w:rsidRDefault="006F4E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Древние образы в народном искусстве.</w:t>
      </w:r>
    </w:p>
    <w:p w:rsidR="00000461" w:rsidRDefault="006F4E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Декор русской избы.</w:t>
      </w:r>
    </w:p>
    <w:p w:rsidR="00000461" w:rsidRDefault="006F4E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Внутренний мир русской избы.</w:t>
      </w:r>
    </w:p>
    <w:p w:rsidR="00000461" w:rsidRDefault="006F4E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Конструкция, декор предметов народного быта и труда.</w:t>
      </w:r>
    </w:p>
    <w:p w:rsidR="00000461" w:rsidRDefault="006F4E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Образы и мотивы в орнаментах народной вышивки Белгородской области.</w:t>
      </w:r>
    </w:p>
    <w:p w:rsidR="00000461" w:rsidRDefault="006F4E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Народный праздничный костюм Белгородского края.</w:t>
      </w:r>
    </w:p>
    <w:p w:rsidR="00000461" w:rsidRDefault="006F4E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Народные праздничные обряды.</w:t>
      </w:r>
    </w:p>
    <w:p w:rsidR="00000461" w:rsidRDefault="006F4E4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Тема II четверти:</w:t>
      </w:r>
    </w:p>
    <w:p w:rsidR="00000461" w:rsidRDefault="006F4E4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«Связь времен в народном искусстве» (8 ч)</w:t>
      </w:r>
    </w:p>
    <w:p w:rsidR="001A590D" w:rsidRDefault="006F4E40" w:rsidP="001A59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Включение детей  в поисковые группы по изучению  традиционных народных художественных промыслов России (</w:t>
      </w:r>
      <w:proofErr w:type="spellStart"/>
      <w:r>
        <w:rPr>
          <w:sz w:val="28"/>
          <w:szCs w:val="28"/>
        </w:rPr>
        <w:t>Жостово</w:t>
      </w:r>
      <w:proofErr w:type="spellEnd"/>
      <w:r>
        <w:rPr>
          <w:sz w:val="28"/>
          <w:szCs w:val="28"/>
        </w:rPr>
        <w:t xml:space="preserve">, Хохломы, Гжели). При знакомстве учащихся с </w:t>
      </w:r>
      <w:proofErr w:type="spellStart"/>
      <w:r>
        <w:rPr>
          <w:sz w:val="28"/>
          <w:szCs w:val="28"/>
        </w:rPr>
        <w:t>филимоновской</w:t>
      </w:r>
      <w:proofErr w:type="spellEnd"/>
      <w:r>
        <w:rPr>
          <w:sz w:val="28"/>
          <w:szCs w:val="28"/>
        </w:rPr>
        <w:t xml:space="preserve">, дымковской, </w:t>
      </w:r>
      <w:proofErr w:type="spellStart"/>
      <w:r>
        <w:rPr>
          <w:sz w:val="28"/>
          <w:szCs w:val="28"/>
        </w:rPr>
        <w:t>каргопольской</w:t>
      </w:r>
      <w:proofErr w:type="spellEnd"/>
      <w:r>
        <w:rPr>
          <w:sz w:val="28"/>
          <w:szCs w:val="28"/>
        </w:rPr>
        <w:t xml:space="preserve"> народными глиняными игрушками, следует обратить внимание на живучесть в них древнейших образов: коня, птицы, бабы. </w:t>
      </w:r>
    </w:p>
    <w:p w:rsidR="00000461" w:rsidRDefault="006F4E40" w:rsidP="001A590D">
      <w:pPr>
        <w:jc w:val="both"/>
        <w:rPr>
          <w:sz w:val="28"/>
          <w:szCs w:val="28"/>
        </w:rPr>
      </w:pPr>
      <w:r>
        <w:rPr>
          <w:sz w:val="28"/>
          <w:szCs w:val="28"/>
        </w:rPr>
        <w:t>Искусство Гжели. Истоки и современное развитие промысла.</w:t>
      </w:r>
    </w:p>
    <w:p w:rsidR="00000461" w:rsidRDefault="006F4E4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Искусство Городца. Истоки и современное развитие промысла.</w:t>
      </w:r>
    </w:p>
    <w:p w:rsidR="00000461" w:rsidRDefault="006F4E4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Искусство </w:t>
      </w:r>
      <w:proofErr w:type="spellStart"/>
      <w:r>
        <w:rPr>
          <w:sz w:val="28"/>
          <w:szCs w:val="28"/>
        </w:rPr>
        <w:t>Жостова</w:t>
      </w:r>
      <w:proofErr w:type="spellEnd"/>
      <w:r>
        <w:rPr>
          <w:sz w:val="28"/>
          <w:szCs w:val="28"/>
        </w:rPr>
        <w:t>. Истоки и современное развитие промысла.</w:t>
      </w:r>
    </w:p>
    <w:p w:rsidR="00000461" w:rsidRDefault="006F4E4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Искусство </w:t>
      </w:r>
      <w:proofErr w:type="spellStart"/>
      <w:r>
        <w:rPr>
          <w:sz w:val="28"/>
          <w:szCs w:val="28"/>
        </w:rPr>
        <w:t>Борисовской</w:t>
      </w:r>
      <w:proofErr w:type="spellEnd"/>
      <w:r>
        <w:rPr>
          <w:sz w:val="28"/>
          <w:szCs w:val="28"/>
        </w:rPr>
        <w:t xml:space="preserve"> керамики. Истоки и современное развитие промысла.</w:t>
      </w:r>
    </w:p>
    <w:p w:rsidR="00000461" w:rsidRDefault="006F4E40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Роль народных художественных промыслов в современной жизни.</w:t>
      </w:r>
    </w:p>
    <w:p w:rsidR="00000461" w:rsidRDefault="006F4E4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Тема III четверти:</w:t>
      </w:r>
    </w:p>
    <w:p w:rsidR="00000461" w:rsidRDefault="006F4E4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«Декор – человек, общество, время» (1 ч)</w:t>
      </w:r>
    </w:p>
    <w:p w:rsidR="00000461" w:rsidRPr="0065114F" w:rsidRDefault="006F4E40" w:rsidP="0065114F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Проявлять эмоциональный отклик, интерес к многообразию форм и декора в классическом декоративно-прикладном искусстве разных </w:t>
      </w:r>
      <w:r>
        <w:rPr>
          <w:sz w:val="28"/>
          <w:szCs w:val="28"/>
        </w:rPr>
        <w:lastRenderedPageBreak/>
        <w:t xml:space="preserve">народов, стран, времен; видеть в его произведениях социальную окрашенность. </w:t>
      </w:r>
      <w:r>
        <w:rPr>
          <w:sz w:val="28"/>
          <w:szCs w:val="28"/>
        </w:rPr>
        <w:tab/>
      </w:r>
    </w:p>
    <w:p w:rsidR="00000461" w:rsidRDefault="00000461">
      <w:pPr>
        <w:tabs>
          <w:tab w:val="left" w:pos="720"/>
        </w:tabs>
        <w:jc w:val="both"/>
        <w:rPr>
          <w:sz w:val="28"/>
          <w:szCs w:val="28"/>
        </w:rPr>
      </w:pPr>
    </w:p>
    <w:p w:rsidR="00000461" w:rsidRDefault="00000461">
      <w:pPr>
        <w:tabs>
          <w:tab w:val="left" w:pos="720"/>
        </w:tabs>
        <w:jc w:val="both"/>
        <w:rPr>
          <w:bCs/>
          <w:i/>
          <w:iCs/>
          <w:sz w:val="28"/>
          <w:szCs w:val="28"/>
        </w:rPr>
      </w:pPr>
    </w:p>
    <w:p w:rsidR="00000461" w:rsidRDefault="006F4E40">
      <w:pPr>
        <w:ind w:firstLine="567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5. Формы и средства контроля. Критерии оценивания</w:t>
      </w:r>
      <w:r>
        <w:rPr>
          <w:b/>
          <w:sz w:val="28"/>
          <w:szCs w:val="28"/>
        </w:rPr>
        <w:t xml:space="preserve"> </w:t>
      </w:r>
    </w:p>
    <w:p w:rsidR="00000461" w:rsidRDefault="00000461">
      <w:pPr>
        <w:ind w:firstLine="567"/>
        <w:jc w:val="center"/>
        <w:rPr>
          <w:b/>
          <w:sz w:val="28"/>
          <w:szCs w:val="28"/>
        </w:rPr>
      </w:pPr>
    </w:p>
    <w:p w:rsidR="00000461" w:rsidRDefault="006F4E40">
      <w:pPr>
        <w:ind w:firstLine="61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Модернизация системы образования предполагает существенное изменение организации контроля качества знаний обучаемых и качество преподавания в соответствии с учебными планами и учебниками. Предметом педагогического контроля является оценка результатов организованного в нем педагогического процесса. Основным предметом оценки результатов художественного образования являются знания, результатов обучения – умения, навыки и результатов воспитания – мировоззренческие установки, интересы, мотивы и потребности личности.</w:t>
      </w:r>
    </w:p>
    <w:p w:rsidR="00000461" w:rsidRDefault="006F4E40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>
        <w:rPr>
          <w:i/>
          <w:iCs/>
          <w:sz w:val="28"/>
          <w:szCs w:val="28"/>
        </w:rPr>
        <w:t>Входящий контроль</w:t>
      </w:r>
      <w:r>
        <w:rPr>
          <w:iCs/>
          <w:sz w:val="28"/>
          <w:szCs w:val="28"/>
        </w:rPr>
        <w:t xml:space="preserve"> в начале года. Он определяет исходный уровень обученности. Практическая работа или тест.</w:t>
      </w:r>
    </w:p>
    <w:p w:rsidR="00000461" w:rsidRDefault="006F4E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sz w:val="28"/>
          <w:szCs w:val="28"/>
        </w:rPr>
        <w:t>Текущий контроль</w:t>
      </w:r>
      <w:r>
        <w:rPr>
          <w:sz w:val="28"/>
          <w:szCs w:val="28"/>
        </w:rPr>
        <w:t xml:space="preserve"> в форме практической работы.</w:t>
      </w:r>
      <w:r>
        <w:rPr>
          <w:iCs/>
          <w:sz w:val="28"/>
          <w:szCs w:val="28"/>
        </w:rPr>
        <w:t xml:space="preserve">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</w:p>
    <w:p w:rsidR="00000461" w:rsidRDefault="006F4E40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3. </w:t>
      </w:r>
      <w:r>
        <w:rPr>
          <w:i/>
          <w:iCs/>
          <w:sz w:val="28"/>
          <w:szCs w:val="28"/>
        </w:rPr>
        <w:t>Промежуточный контроль</w:t>
      </w:r>
      <w:r>
        <w:rPr>
          <w:iCs/>
          <w:sz w:val="28"/>
          <w:szCs w:val="28"/>
        </w:rPr>
        <w:t xml:space="preserve"> выполняет этапное подведение итогов за четверть после прохождения тем четвертей в форме выставки или теста. </w:t>
      </w:r>
    </w:p>
    <w:p w:rsidR="00000461" w:rsidRDefault="006F4E40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4. </w:t>
      </w:r>
      <w:r>
        <w:rPr>
          <w:i/>
          <w:iCs/>
          <w:sz w:val="28"/>
          <w:szCs w:val="28"/>
        </w:rPr>
        <w:t>Итоговый  контроль</w:t>
      </w:r>
      <w:r>
        <w:rPr>
          <w:iCs/>
          <w:sz w:val="28"/>
          <w:szCs w:val="28"/>
        </w:rPr>
        <w:t>. Методы диагностики -  конкурс рисунка, проект, викторина, тест.</w:t>
      </w:r>
    </w:p>
    <w:p w:rsidR="00000461" w:rsidRDefault="006F4E40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Критерии оценивания</w:t>
      </w:r>
    </w:p>
    <w:p w:rsidR="00000461" w:rsidRDefault="006F4E40">
      <w:pPr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ab/>
      </w:r>
      <w:r>
        <w:rPr>
          <w:bCs/>
          <w:i/>
          <w:color w:val="000000"/>
          <w:sz w:val="28"/>
          <w:szCs w:val="28"/>
          <w:shd w:val="clear" w:color="auto" w:fill="FFFFFF"/>
        </w:rPr>
        <w:t>Планируемые результаты</w:t>
      </w:r>
      <w:r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обучения в предметно-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деятельностной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форме определены учебными программами в соответствии с требованиями образовательного стандарта по учебному предмету «Изобразительное искусство» к уровню подготовки учащихся.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</w:r>
      <w:proofErr w:type="gramStart"/>
      <w:r>
        <w:rPr>
          <w:bCs/>
          <w:i/>
          <w:color w:val="000000"/>
          <w:sz w:val="28"/>
          <w:szCs w:val="28"/>
          <w:shd w:val="clear" w:color="auto" w:fill="FFFFFF"/>
        </w:rPr>
        <w:t>Поурочный контроль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результатов учебной деятельности учащихся осуществляется в устной, письменной и практической формах или в их сочетании посредством проведения индивидуального, группового и фронтального опроса с использованием контрольных вопросов и заданий, содержащихся в учебниках, учебных, учебно-методических пособиях и дидактических материалах.</w:t>
      </w:r>
      <w:proofErr w:type="gramEnd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</w:r>
      <w:r>
        <w:rPr>
          <w:rStyle w:val="apple-converted-space"/>
          <w:bCs/>
          <w:i/>
          <w:color w:val="000000"/>
          <w:sz w:val="28"/>
          <w:szCs w:val="28"/>
          <w:shd w:val="clear" w:color="auto" w:fill="FFFFFF"/>
        </w:rPr>
        <w:t> </w:t>
      </w:r>
      <w:r>
        <w:rPr>
          <w:rStyle w:val="submenu-table"/>
          <w:bCs/>
          <w:i/>
          <w:color w:val="000000"/>
          <w:sz w:val="28"/>
          <w:szCs w:val="28"/>
          <w:shd w:val="clear" w:color="auto" w:fill="FFFFFF"/>
        </w:rPr>
        <w:t>Тематический контроль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предполагает осуществление комплексной проверки знаний, умений и навыков учащихся по отдельным видам художественной деятельности, оценку практической (творческой) работы по заданной теме (многоплановые сюжетные композиции), выполнение рисунка натюрморта с натуры, по памяти, по воображению, создание композиций декоративно-прикладного характера.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shd w:val="clear" w:color="auto" w:fill="FFFFFF"/>
        </w:rPr>
        <w:t>При осуществлении устного или письменного опроса учитываются:</w:t>
      </w:r>
    </w:p>
    <w:p w:rsidR="00000461" w:rsidRDefault="006F4E40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полнота ответа;</w:t>
      </w:r>
    </w:p>
    <w:p w:rsidR="00000461" w:rsidRDefault="006F4E40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в ответе изучаемых терминов и понятий;</w:t>
      </w:r>
    </w:p>
    <w:p w:rsidR="00000461" w:rsidRDefault="006F4E40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образность и выразительность речи.</w:t>
      </w:r>
    </w:p>
    <w:p w:rsidR="00000461" w:rsidRDefault="006F4E40">
      <w:pPr>
        <w:shd w:val="clear" w:color="auto" w:fill="FFFFFF"/>
        <w:spacing w:before="100" w:beforeAutospacing="1" w:after="100" w:afterAutospacing="1"/>
        <w:ind w:left="720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shd w:val="clear" w:color="auto" w:fill="FFFFFF"/>
        </w:rPr>
        <w:lastRenderedPageBreak/>
        <w:t>При оценке практической работы следует принимать во внимание:</w:t>
      </w:r>
    </w:p>
    <w:p w:rsidR="00000461" w:rsidRDefault="006F4E40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учебной задачи урока;</w:t>
      </w:r>
    </w:p>
    <w:p w:rsidR="00000461" w:rsidRDefault="006F4E40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художественную выразительность композиции;</w:t>
      </w:r>
    </w:p>
    <w:p w:rsidR="00000461" w:rsidRDefault="006F4E40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владение учеником техническими приёмами и навыками работы различными инструментами и художественными материалами.</w:t>
      </w:r>
    </w:p>
    <w:p w:rsidR="00000461" w:rsidRDefault="006F4E40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Неудовлетворительный уровень </w:t>
      </w:r>
      <w:r>
        <w:rPr>
          <w:b/>
          <w:i/>
          <w:color w:val="000000"/>
          <w:sz w:val="28"/>
          <w:szCs w:val="28"/>
        </w:rPr>
        <w:t>«2»</w:t>
      </w:r>
      <w:r>
        <w:rPr>
          <w:i/>
          <w:color w:val="000000"/>
          <w:sz w:val="28"/>
          <w:szCs w:val="28"/>
        </w:rPr>
        <w:br/>
      </w:r>
      <w:r>
        <w:rPr>
          <w:i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Неумение воспроизвести в устной или письменной форме фрагмента содержания теоретического учебного материала, отсутствие навыков при выполнении практической работы по предложенной композиционной схеме, отсутствие умения воспроизвести содержание учебного материала, основанного на знании терминов, понятий.</w:t>
      </w:r>
    </w:p>
    <w:p w:rsidR="00000461" w:rsidRDefault="006F4E40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Удовлетворительный уровень </w:t>
      </w:r>
      <w:r>
        <w:rPr>
          <w:b/>
          <w:i/>
          <w:color w:val="000000"/>
          <w:sz w:val="28"/>
          <w:szCs w:val="28"/>
        </w:rPr>
        <w:t>«3»</w:t>
      </w:r>
      <w:r>
        <w:rPr>
          <w:i/>
          <w:color w:val="000000"/>
          <w:sz w:val="28"/>
          <w:szCs w:val="28"/>
        </w:rPr>
        <w:br/>
      </w:r>
      <w:r>
        <w:rPr>
          <w:i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Воспроизведение в устной или письменной форме фрагмента содержания теоретического учебного материала, выполнение практической работы по предложенной композиционной схеме. </w:t>
      </w:r>
    </w:p>
    <w:p w:rsidR="00000461" w:rsidRDefault="006F4E40">
      <w:pPr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Средний уровень </w:t>
      </w:r>
      <w:r>
        <w:rPr>
          <w:b/>
          <w:i/>
          <w:color w:val="000000"/>
          <w:sz w:val="28"/>
          <w:szCs w:val="28"/>
        </w:rPr>
        <w:t>«4»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Осознанное использование учебного теоретического материала, сведений о композиционном и цветовом (тоновом) решении образа, передача в рисунке общих и отличительных (индивидуальных) признаков объекта, самостоятельный выбор сюжета композиции.</w:t>
      </w:r>
    </w:p>
    <w:p w:rsidR="00000461" w:rsidRDefault="006F4E40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i/>
          <w:color w:val="000000"/>
          <w:sz w:val="28"/>
          <w:szCs w:val="28"/>
        </w:rPr>
        <w:t>Достаточный</w:t>
      </w:r>
      <w:proofErr w:type="gramEnd"/>
      <w:r>
        <w:rPr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>«5»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Владение программным учебным материалом, передача основных закономерностей композиционного и колористического решения при изображении единичного объекта, натюрморта, пейзажа, выполнение композиции по заданному мотиву или сюжету. Владение и оперирование программным учебным материалом, передача основных закономерностей композиционного и колористического решения при изображении единичного объекта, натюрморта, пейзажа, самостоятельный выбор объекта.</w:t>
      </w: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000461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p w:rsidR="00000461" w:rsidRDefault="006F4E40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6. Тематическое планирование</w:t>
      </w:r>
    </w:p>
    <w:p w:rsidR="00000461" w:rsidRDefault="006F4E40">
      <w:pPr>
        <w:shd w:val="clear" w:color="auto" w:fill="FFFFFF"/>
        <w:ind w:left="29" w:right="48" w:firstLine="283"/>
        <w:jc w:val="center"/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>Учебный план 5 класс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7370"/>
        <w:gridCol w:w="1793"/>
      </w:tblGrid>
      <w:tr w:rsidR="0000046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ind w:right="4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000461" w:rsidRDefault="006F4E40">
            <w:pPr>
              <w:ind w:right="48"/>
              <w:jc w:val="center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ind w:right="4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Разделы  программы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ind w:right="4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часов</w:t>
            </w:r>
          </w:p>
        </w:tc>
      </w:tr>
      <w:tr w:rsidR="0000046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shd w:val="clear" w:color="auto" w:fill="FFFFFF"/>
              <w:ind w:lef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shd w:val="clear" w:color="auto" w:fill="FFFFFF"/>
              <w:ind w:left="8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Древние корни народного искусства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shd w:val="clear" w:color="auto" w:fill="FFFFFF"/>
              <w:ind w:left="2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0046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shd w:val="clear" w:color="auto" w:fill="FFFFFF"/>
              <w:ind w:lef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shd w:val="clear" w:color="auto" w:fill="FFFFFF"/>
              <w:ind w:lef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 времён в народном искусстве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shd w:val="clear" w:color="auto" w:fill="FFFFFF"/>
              <w:ind w:left="139" w:right="1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8</w:t>
            </w:r>
          </w:p>
        </w:tc>
      </w:tr>
      <w:tr w:rsidR="0000046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shd w:val="clear" w:color="auto" w:fill="FFFFFF"/>
              <w:ind w:left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shd w:val="clear" w:color="auto" w:fill="FFFFFF"/>
              <w:ind w:left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Декор – человек, общество, время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ind w:right="4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1</w:t>
            </w:r>
          </w:p>
        </w:tc>
      </w:tr>
      <w:tr w:rsidR="0000046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61" w:rsidRDefault="00000461">
            <w:pPr>
              <w:shd w:val="clear" w:color="auto" w:fill="FFFFFF"/>
              <w:ind w:left="24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61" w:rsidRDefault="006F4E40">
            <w:pPr>
              <w:shd w:val="clear" w:color="auto" w:fill="FFFFFF"/>
              <w:ind w:left="21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61" w:rsidRDefault="006F4E40">
            <w:pPr>
              <w:shd w:val="clear" w:color="auto" w:fill="FFFFFF"/>
              <w:ind w:left="13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17</w:t>
            </w:r>
          </w:p>
        </w:tc>
      </w:tr>
    </w:tbl>
    <w:p w:rsidR="00000461" w:rsidRDefault="00000461">
      <w:pPr>
        <w:shd w:val="clear" w:color="auto" w:fill="FFFFFF"/>
        <w:ind w:right="48"/>
        <w:rPr>
          <w:bCs/>
          <w:i/>
          <w:iCs/>
          <w:sz w:val="28"/>
          <w:szCs w:val="28"/>
        </w:rPr>
      </w:pPr>
    </w:p>
    <w:p w:rsidR="0065114F" w:rsidRDefault="0065114F" w:rsidP="0065114F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Учебно-методический комплект.</w:t>
      </w:r>
    </w:p>
    <w:p w:rsidR="0065114F" w:rsidRDefault="0065114F" w:rsidP="0065114F">
      <w:pPr>
        <w:tabs>
          <w:tab w:val="left" w:pos="0"/>
        </w:tabs>
        <w:ind w:hanging="34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Федеральный перечень учебников по предмету «Изобразительное искусство»,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реализующих образовательные программы общего образования (Приказ Министерства образования и науки РФ от 23.12.2009 г. № 822):</w:t>
      </w:r>
    </w:p>
    <w:p w:rsidR="0065114F" w:rsidRDefault="0065114F" w:rsidP="0065114F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для 5 класса:</w:t>
      </w:r>
      <w:r>
        <w:rPr>
          <w:sz w:val="28"/>
          <w:szCs w:val="28"/>
        </w:rPr>
        <w:t xml:space="preserve"> </w:t>
      </w:r>
    </w:p>
    <w:p w:rsidR="0065114F" w:rsidRDefault="0065114F" w:rsidP="0065114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 Горяева Н.А.</w:t>
      </w:r>
      <w:r>
        <w:rPr>
          <w:sz w:val="28"/>
          <w:szCs w:val="28"/>
        </w:rPr>
        <w:t xml:space="preserve"> Изобразительное искусство. Декоративно-прикладное искусство в жизни человека. 5 класс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организаций / Н.А. Горяева, О.В. Островская; под ред. Б.М. </w:t>
      </w:r>
      <w:proofErr w:type="spellStart"/>
      <w:r>
        <w:rPr>
          <w:sz w:val="28"/>
          <w:szCs w:val="28"/>
        </w:rPr>
        <w:t>Неменского</w:t>
      </w:r>
      <w:proofErr w:type="spellEnd"/>
      <w:r>
        <w:rPr>
          <w:sz w:val="28"/>
          <w:szCs w:val="28"/>
        </w:rPr>
        <w:t xml:space="preserve">. – 6-е изд. – М.: Просвещение, 2015. – 191 с. : ил.  </w:t>
      </w:r>
    </w:p>
    <w:p w:rsidR="0065114F" w:rsidRDefault="0065114F" w:rsidP="0065114F">
      <w:pPr>
        <w:jc w:val="both"/>
        <w:rPr>
          <w:sz w:val="28"/>
          <w:szCs w:val="28"/>
        </w:rPr>
      </w:pPr>
      <w:r>
        <w:rPr>
          <w:sz w:val="28"/>
          <w:szCs w:val="28"/>
        </w:rPr>
        <w:t>- Горяева Н.А. Твоя мастерская: Рабочая тетрадь по изобразительному искусству для 5 класса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Б.М. </w:t>
      </w:r>
      <w:proofErr w:type="spellStart"/>
      <w:r>
        <w:rPr>
          <w:sz w:val="28"/>
          <w:szCs w:val="28"/>
        </w:rPr>
        <w:t>Неменского</w:t>
      </w:r>
      <w:proofErr w:type="spellEnd"/>
      <w:r>
        <w:rPr>
          <w:sz w:val="28"/>
          <w:szCs w:val="28"/>
        </w:rPr>
        <w:t xml:space="preserve">.- М.: Просвещение, 2008    </w:t>
      </w:r>
    </w:p>
    <w:sectPr w:rsidR="0065114F" w:rsidSect="006511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372" w:rsidRDefault="00787372">
      <w:r>
        <w:separator/>
      </w:r>
    </w:p>
  </w:endnote>
  <w:endnote w:type="continuationSeparator" w:id="0">
    <w:p w:rsidR="00787372" w:rsidRDefault="0078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372" w:rsidRDefault="00787372">
      <w:r>
        <w:separator/>
      </w:r>
    </w:p>
  </w:footnote>
  <w:footnote w:type="continuationSeparator" w:id="0">
    <w:p w:rsidR="00787372" w:rsidRDefault="0078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401"/>
    <w:multiLevelType w:val="multilevel"/>
    <w:tmpl w:val="03046401"/>
    <w:lvl w:ilvl="0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27A7A51"/>
    <w:multiLevelType w:val="multilevel"/>
    <w:tmpl w:val="127A7A51"/>
    <w:lvl w:ilvl="0">
      <w:start w:val="1"/>
      <w:numFmt w:val="decimal"/>
      <w:lvlText w:val="%1)"/>
      <w:lvlJc w:val="left"/>
      <w:pPr>
        <w:tabs>
          <w:tab w:val="left" w:pos="665"/>
        </w:tabs>
        <w:ind w:left="665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4400BE9"/>
    <w:multiLevelType w:val="multilevel"/>
    <w:tmpl w:val="14400BE9"/>
    <w:lvl w:ilvl="0">
      <w:start w:val="1"/>
      <w:numFmt w:val="decimal"/>
      <w:lvlText w:val="%1."/>
      <w:lvlJc w:val="left"/>
      <w:pPr>
        <w:tabs>
          <w:tab w:val="left" w:pos="1072"/>
        </w:tabs>
        <w:ind w:left="107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1B943A4E"/>
    <w:multiLevelType w:val="multilevel"/>
    <w:tmpl w:val="1B943A4E"/>
    <w:lvl w:ilvl="0">
      <w:start w:val="1"/>
      <w:numFmt w:val="decimal"/>
      <w:lvlText w:val="%1)"/>
      <w:lvlJc w:val="left"/>
      <w:pPr>
        <w:tabs>
          <w:tab w:val="left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E6552DD"/>
    <w:multiLevelType w:val="multilevel"/>
    <w:tmpl w:val="1E6552DD"/>
    <w:lvl w:ilvl="0">
      <w:start w:val="1"/>
      <w:numFmt w:val="decimal"/>
      <w:lvlText w:val="%1)"/>
      <w:lvlJc w:val="left"/>
      <w:pPr>
        <w:tabs>
          <w:tab w:val="left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1FF125E4"/>
    <w:multiLevelType w:val="multilevel"/>
    <w:tmpl w:val="1FF125E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21A31E02"/>
    <w:multiLevelType w:val="multilevel"/>
    <w:tmpl w:val="21A31E02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277A2FF5"/>
    <w:multiLevelType w:val="multilevel"/>
    <w:tmpl w:val="277A2FF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2A496BB6"/>
    <w:multiLevelType w:val="multilevel"/>
    <w:tmpl w:val="2A496B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338F2324"/>
    <w:multiLevelType w:val="multilevel"/>
    <w:tmpl w:val="338F2324"/>
    <w:lvl w:ilvl="0">
      <w:start w:val="1"/>
      <w:numFmt w:val="bullet"/>
      <w:lvlText w:val=""/>
      <w:lvlJc w:val="left"/>
      <w:pPr>
        <w:tabs>
          <w:tab w:val="left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42C53B67"/>
    <w:multiLevelType w:val="multilevel"/>
    <w:tmpl w:val="42C53B6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440B2C7E"/>
    <w:multiLevelType w:val="multilevel"/>
    <w:tmpl w:val="440B2C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4BC163D6"/>
    <w:multiLevelType w:val="multilevel"/>
    <w:tmpl w:val="4BC163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5B867523"/>
    <w:multiLevelType w:val="multilevel"/>
    <w:tmpl w:val="5B86752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5D507D3F"/>
    <w:multiLevelType w:val="multilevel"/>
    <w:tmpl w:val="5D507D3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5D51338C"/>
    <w:multiLevelType w:val="multilevel"/>
    <w:tmpl w:val="5D5133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68845CB3"/>
    <w:multiLevelType w:val="multilevel"/>
    <w:tmpl w:val="68845CB3"/>
    <w:lvl w:ilvl="0">
      <w:start w:val="1"/>
      <w:numFmt w:val="bullet"/>
      <w:lvlText w:val=""/>
      <w:lvlJc w:val="left"/>
      <w:pPr>
        <w:tabs>
          <w:tab w:val="left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6BB72A2C"/>
    <w:multiLevelType w:val="multilevel"/>
    <w:tmpl w:val="6BB72A2C"/>
    <w:lvl w:ilvl="0">
      <w:start w:val="1"/>
      <w:numFmt w:val="bullet"/>
      <w:lvlText w:val=""/>
      <w:lvlJc w:val="left"/>
      <w:pPr>
        <w:tabs>
          <w:tab w:val="left" w:pos="2145"/>
        </w:tabs>
        <w:ind w:left="214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6ED53A80"/>
    <w:multiLevelType w:val="multilevel"/>
    <w:tmpl w:val="6ED53A80"/>
    <w:lvl w:ilvl="0">
      <w:start w:val="1"/>
      <w:numFmt w:val="bullet"/>
      <w:lvlText w:val=""/>
      <w:lvlJc w:val="left"/>
      <w:pPr>
        <w:tabs>
          <w:tab w:val="left" w:pos="2505"/>
        </w:tabs>
        <w:ind w:left="250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735A26F4"/>
    <w:multiLevelType w:val="multilevel"/>
    <w:tmpl w:val="735A26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7663124B"/>
    <w:multiLevelType w:val="multilevel"/>
    <w:tmpl w:val="7663124B"/>
    <w:lvl w:ilvl="0">
      <w:start w:val="1"/>
      <w:numFmt w:val="decimal"/>
      <w:lvlText w:val="%1."/>
      <w:lvlJc w:val="left"/>
      <w:pPr>
        <w:tabs>
          <w:tab w:val="left" w:pos="1140"/>
        </w:tabs>
        <w:ind w:left="114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79D120AD"/>
    <w:multiLevelType w:val="multilevel"/>
    <w:tmpl w:val="79D120A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3FB"/>
    <w:rsid w:val="00000461"/>
    <w:rsid w:val="000E2545"/>
    <w:rsid w:val="001161B6"/>
    <w:rsid w:val="001A590D"/>
    <w:rsid w:val="004D4722"/>
    <w:rsid w:val="0065114F"/>
    <w:rsid w:val="006F4E40"/>
    <w:rsid w:val="00787372"/>
    <w:rsid w:val="007B0440"/>
    <w:rsid w:val="008F09B3"/>
    <w:rsid w:val="009213FB"/>
    <w:rsid w:val="00A44CC3"/>
    <w:rsid w:val="00A85D98"/>
    <w:rsid w:val="00D741B1"/>
    <w:rsid w:val="1D7833FE"/>
    <w:rsid w:val="79BB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Symbol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qFormat/>
  </w:style>
  <w:style w:type="character" w:customStyle="1" w:styleId="submenu-table">
    <w:name w:val="submenu-table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4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3314</Words>
  <Characters>18895</Characters>
  <Application>Microsoft Office Word</Application>
  <DocSecurity>0</DocSecurity>
  <Lines>157</Lines>
  <Paragraphs>44</Paragraphs>
  <ScaleCrop>false</ScaleCrop>
  <Company/>
  <LinksUpToDate>false</LinksUpToDate>
  <CharactersWithSpaces>22165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5</cp:lastModifiedBy>
  <cp:revision>9</cp:revision>
  <cp:lastPrinted>2023-11-19T18:26:00Z</cp:lastPrinted>
  <dcterms:created xsi:type="dcterms:W3CDTF">2018-02-01T13:22:00Z</dcterms:created>
  <dcterms:modified xsi:type="dcterms:W3CDTF">2024-05-07T12:03:00Z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4A245CA6976D418C92FD122FAB7EFD61</vt:lpwstr>
  </property>
</Properties>
</file>